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171963" w14:textId="180F2869" w:rsidR="001F75FB" w:rsidRDefault="001F75FB" w:rsidP="001F75FB">
      <w:pPr>
        <w:jc w:val="center"/>
        <w:rPr>
          <w:b/>
        </w:rPr>
      </w:pPr>
      <w:r>
        <w:rPr>
          <w:b/>
        </w:rPr>
        <w:t>OBHR Comparative Case Study</w:t>
      </w:r>
      <w:r w:rsidRPr="009B24CB">
        <w:rPr>
          <w:b/>
        </w:rPr>
        <w:t xml:space="preserve"> </w:t>
      </w:r>
      <w:r>
        <w:rPr>
          <w:b/>
        </w:rPr>
        <w:t>(2</w:t>
      </w:r>
      <w:r w:rsidR="00941872">
        <w:rPr>
          <w:b/>
        </w:rPr>
        <w:t>0</w:t>
      </w:r>
      <w:r>
        <w:rPr>
          <w:b/>
        </w:rPr>
        <w:t>%)</w:t>
      </w:r>
    </w:p>
    <w:p w14:paraId="26F9C80F" w14:textId="081F4669" w:rsidR="001F75FB" w:rsidRDefault="001F75FB" w:rsidP="001F75FB">
      <w:pPr>
        <w:ind w:left="360"/>
        <w:rPr>
          <w:i/>
        </w:rPr>
      </w:pPr>
      <w:r>
        <w:rPr>
          <w:i/>
        </w:rPr>
        <w:tab/>
      </w:r>
      <w:r>
        <w:rPr>
          <w:i/>
        </w:rPr>
        <w:tab/>
        <w:t xml:space="preserve">                                                                        Individual</w:t>
      </w:r>
      <w:r w:rsidRPr="00BB79C4">
        <w:rPr>
          <w:i/>
        </w:rPr>
        <w:t xml:space="preserve"> assignment </w:t>
      </w:r>
    </w:p>
    <w:p w14:paraId="3B1CFC81" w14:textId="3823C121" w:rsidR="00CC4960" w:rsidRDefault="00CC4960" w:rsidP="001F75FB">
      <w:pPr>
        <w:ind w:left="360"/>
        <w:jc w:val="center"/>
        <w:rPr>
          <w:rFonts w:eastAsia="Times New Roman" w:cstheme="minorHAnsi"/>
          <w:color w:val="000000"/>
        </w:rPr>
      </w:pPr>
    </w:p>
    <w:p w14:paraId="0DC219C7" w14:textId="77777777" w:rsidR="00657A55" w:rsidRPr="000F297D" w:rsidRDefault="00657A55" w:rsidP="00657A55">
      <w:pPr>
        <w:rPr>
          <w:rFonts w:cstheme="minorHAnsi"/>
          <w:b/>
        </w:rPr>
      </w:pPr>
      <w:r w:rsidRPr="000F297D">
        <w:rPr>
          <w:rFonts w:cstheme="minorHAnsi"/>
          <w:bCs/>
          <w:i/>
          <w:iCs/>
        </w:rPr>
        <w:t>Please read the guidelines thoroughly else it will cost you grades.</w:t>
      </w:r>
    </w:p>
    <w:p w14:paraId="6A63972B" w14:textId="77777777" w:rsidR="00657A55" w:rsidRPr="000F297D" w:rsidRDefault="00657A55" w:rsidP="00657A55">
      <w:pPr>
        <w:rPr>
          <w:rFonts w:cstheme="minorHAnsi"/>
          <w:b/>
        </w:rPr>
      </w:pPr>
    </w:p>
    <w:p w14:paraId="0C13A7CD" w14:textId="0999EC97" w:rsidR="00657A55" w:rsidRPr="00CE1822" w:rsidRDefault="00657A55" w:rsidP="00657A55">
      <w:pPr>
        <w:rPr>
          <w:rFonts w:cstheme="minorHAnsi"/>
          <w:b/>
          <w:i/>
          <w:iCs/>
        </w:rPr>
      </w:pPr>
      <w:r w:rsidRPr="00CE1822">
        <w:rPr>
          <w:rFonts w:cstheme="minorHAnsi"/>
          <w:b/>
          <w:i/>
          <w:iCs/>
        </w:rPr>
        <w:t xml:space="preserve">Due: Week 11 </w:t>
      </w:r>
      <w:r w:rsidR="00FA07BA" w:rsidRPr="00CE1822">
        <w:rPr>
          <w:rFonts w:cstheme="minorHAnsi"/>
          <w:b/>
          <w:i/>
          <w:iCs/>
        </w:rPr>
        <w:t xml:space="preserve">(by the end of </w:t>
      </w:r>
      <w:r w:rsidRPr="00CE1822">
        <w:rPr>
          <w:rFonts w:cstheme="minorHAnsi"/>
          <w:b/>
          <w:i/>
          <w:iCs/>
        </w:rPr>
        <w:t>class</w:t>
      </w:r>
      <w:r w:rsidR="00FA07BA" w:rsidRPr="00CE1822">
        <w:rPr>
          <w:rFonts w:cstheme="minorHAnsi"/>
          <w:b/>
          <w:i/>
          <w:iCs/>
        </w:rPr>
        <w:t xml:space="preserve"> hours)</w:t>
      </w:r>
      <w:r w:rsidRPr="00CE1822">
        <w:rPr>
          <w:rFonts w:cstheme="minorHAnsi"/>
          <w:b/>
          <w:i/>
          <w:iCs/>
        </w:rPr>
        <w:t xml:space="preserve"> </w:t>
      </w:r>
    </w:p>
    <w:p w14:paraId="4EB4EBAD" w14:textId="77777777" w:rsidR="00657A55" w:rsidRPr="001F75FB" w:rsidRDefault="00657A55" w:rsidP="00657A55">
      <w:pPr>
        <w:rPr>
          <w:rFonts w:eastAsia="Times New Roman" w:cstheme="minorHAnsi"/>
          <w:color w:val="000000"/>
        </w:rPr>
      </w:pPr>
    </w:p>
    <w:p w14:paraId="441B74BC" w14:textId="328B0206" w:rsidR="00CC4960" w:rsidRPr="001F75FB" w:rsidRDefault="00CC4960" w:rsidP="00CC4960">
      <w:pPr>
        <w:ind w:left="360"/>
        <w:rPr>
          <w:rFonts w:eastAsia="Times New Roman" w:cstheme="minorHAnsi"/>
          <w:color w:val="000000"/>
        </w:rPr>
      </w:pPr>
      <w:r w:rsidRPr="001F75FB">
        <w:rPr>
          <w:rFonts w:eastAsia="Times New Roman" w:cstheme="minorHAnsi"/>
          <w:color w:val="000000"/>
          <w:bdr w:val="none" w:sz="0" w:space="0" w:color="auto" w:frame="1"/>
          <w:lang w:val="en"/>
        </w:rPr>
        <w:t>Prepare a 1</w:t>
      </w:r>
      <w:r w:rsidR="00C31920">
        <w:rPr>
          <w:rFonts w:eastAsia="Times New Roman" w:cstheme="minorHAnsi"/>
          <w:color w:val="000000"/>
          <w:bdr w:val="none" w:sz="0" w:space="0" w:color="auto" w:frame="1"/>
          <w:lang w:val="en"/>
        </w:rPr>
        <w:t>0</w:t>
      </w:r>
      <w:r w:rsidRPr="001F75FB">
        <w:rPr>
          <w:rFonts w:eastAsia="Times New Roman" w:cstheme="minorHAnsi"/>
          <w:color w:val="000000"/>
          <w:bdr w:val="none" w:sz="0" w:space="0" w:color="auto" w:frame="1"/>
          <w:lang w:val="en"/>
        </w:rPr>
        <w:t>00-word comparative case study. Adhere to the following format while preparing the case study.  </w:t>
      </w:r>
    </w:p>
    <w:p w14:paraId="6C5A1860" w14:textId="77777777" w:rsidR="00CC4960" w:rsidRPr="001F75FB" w:rsidRDefault="00CC4960" w:rsidP="00CC4960">
      <w:pPr>
        <w:ind w:left="360"/>
        <w:rPr>
          <w:rFonts w:eastAsia="Times New Roman" w:cstheme="minorHAnsi"/>
          <w:color w:val="000000"/>
        </w:rPr>
      </w:pPr>
      <w:r w:rsidRPr="001F75FB">
        <w:rPr>
          <w:rFonts w:eastAsia="Times New Roman" w:cstheme="minorHAnsi"/>
          <w:color w:val="000000"/>
          <w:bdr w:val="none" w:sz="0" w:space="0" w:color="auto" w:frame="1"/>
          <w:lang w:val="en"/>
        </w:rPr>
        <w:t> </w:t>
      </w:r>
    </w:p>
    <w:p w14:paraId="330442C9" w14:textId="743B1CC4" w:rsidR="00657A55" w:rsidRPr="00657A55" w:rsidRDefault="00CC4960" w:rsidP="00657A55">
      <w:pPr>
        <w:numPr>
          <w:ilvl w:val="0"/>
          <w:numId w:val="1"/>
        </w:numPr>
        <w:spacing w:beforeAutospacing="1" w:afterAutospacing="1"/>
        <w:rPr>
          <w:rFonts w:eastAsia="Times New Roman" w:cstheme="minorHAnsi"/>
          <w:color w:val="000000"/>
        </w:rPr>
      </w:pPr>
      <w:r w:rsidRPr="001F75FB">
        <w:rPr>
          <w:rFonts w:eastAsia="Times New Roman" w:cstheme="minorHAnsi"/>
          <w:color w:val="000000"/>
          <w:bdr w:val="none" w:sz="0" w:space="0" w:color="auto" w:frame="1"/>
          <w:lang w:val="en"/>
        </w:rPr>
        <w:t>Choose two well documented case studies of different organizations. </w:t>
      </w:r>
    </w:p>
    <w:p w14:paraId="476D247B" w14:textId="4B7AA885" w:rsidR="00657A55" w:rsidRPr="00657A55" w:rsidRDefault="00CC4960" w:rsidP="00657A55">
      <w:pPr>
        <w:numPr>
          <w:ilvl w:val="0"/>
          <w:numId w:val="1"/>
        </w:numPr>
        <w:spacing w:beforeAutospacing="1" w:afterAutospacing="1"/>
        <w:rPr>
          <w:rFonts w:eastAsia="Times New Roman" w:cstheme="minorHAnsi"/>
          <w:color w:val="000000"/>
        </w:rPr>
      </w:pPr>
      <w:r w:rsidRPr="001F75FB">
        <w:rPr>
          <w:rFonts w:eastAsia="Times New Roman" w:cstheme="minorHAnsi"/>
          <w:color w:val="000000"/>
          <w:bdr w:val="none" w:sz="0" w:space="0" w:color="auto" w:frame="1"/>
          <w:lang w:val="en"/>
        </w:rPr>
        <w:t>One case study should be based on success story </w:t>
      </w:r>
      <w:r w:rsidR="007355BE" w:rsidRPr="001F75FB">
        <w:rPr>
          <w:rFonts w:eastAsia="Times New Roman" w:cstheme="minorHAnsi"/>
          <w:color w:val="000000"/>
          <w:bdr w:val="none" w:sz="0" w:space="0" w:color="auto" w:frame="1"/>
          <w:lang w:val="en"/>
        </w:rPr>
        <w:t xml:space="preserve">like Apple, Google, Microsoft.  </w:t>
      </w:r>
    </w:p>
    <w:p w14:paraId="3611061A" w14:textId="3F325203" w:rsidR="00CC4960" w:rsidRPr="001F75FB" w:rsidRDefault="00CC4960" w:rsidP="00CC4960">
      <w:pPr>
        <w:numPr>
          <w:ilvl w:val="0"/>
          <w:numId w:val="1"/>
        </w:numPr>
        <w:spacing w:beforeAutospacing="1" w:afterAutospacing="1"/>
        <w:rPr>
          <w:rFonts w:eastAsia="Times New Roman" w:cstheme="minorHAnsi"/>
          <w:color w:val="000000"/>
        </w:rPr>
      </w:pPr>
      <w:r w:rsidRPr="001F75FB">
        <w:rPr>
          <w:rFonts w:eastAsia="Times New Roman" w:cstheme="minorHAnsi"/>
          <w:color w:val="000000"/>
          <w:bdr w:val="none" w:sz="0" w:space="0" w:color="auto" w:frame="1"/>
          <w:lang w:val="en"/>
        </w:rPr>
        <w:t>Other case study should focus on organizational failure/project failure etc</w:t>
      </w:r>
      <w:r w:rsidR="007355BE" w:rsidRPr="001F75FB">
        <w:rPr>
          <w:rFonts w:eastAsia="Times New Roman" w:cstheme="minorHAnsi"/>
          <w:color w:val="000000"/>
          <w:bdr w:val="none" w:sz="0" w:space="0" w:color="auto" w:frame="1"/>
          <w:lang w:val="en"/>
        </w:rPr>
        <w:t>. like Blueberry, Nokia, Yahoo.</w:t>
      </w:r>
      <w:r w:rsidRPr="001F75FB">
        <w:rPr>
          <w:rFonts w:eastAsia="Times New Roman" w:cstheme="minorHAnsi"/>
          <w:color w:val="000000"/>
        </w:rPr>
        <w:br/>
      </w:r>
    </w:p>
    <w:p w14:paraId="4623D1B6" w14:textId="3EE2B853" w:rsidR="00CC4960" w:rsidRPr="001F75FB" w:rsidRDefault="00657A55" w:rsidP="00CC4960">
      <w:pPr>
        <w:numPr>
          <w:ilvl w:val="0"/>
          <w:numId w:val="1"/>
        </w:numPr>
        <w:spacing w:beforeAutospacing="1" w:afterAutospacing="1"/>
        <w:rPr>
          <w:rFonts w:eastAsia="Times New Roman" w:cstheme="minorHAnsi"/>
          <w:color w:val="000000"/>
        </w:rPr>
      </w:pPr>
      <w:r w:rsidRPr="001F75FB">
        <w:rPr>
          <w:rFonts w:eastAsia="Times New Roman" w:cstheme="minorHAnsi"/>
          <w:color w:val="000000"/>
          <w:bdr w:val="none" w:sz="0" w:space="0" w:color="auto" w:frame="1"/>
          <w:lang w:val="en"/>
        </w:rPr>
        <w:t>Analyze</w:t>
      </w:r>
      <w:r w:rsidR="00CC4960" w:rsidRPr="001F75FB">
        <w:rPr>
          <w:rFonts w:eastAsia="Times New Roman" w:cstheme="minorHAnsi"/>
          <w:color w:val="000000"/>
          <w:bdr w:val="none" w:sz="0" w:space="0" w:color="auto" w:frame="1"/>
          <w:lang w:val="en"/>
        </w:rPr>
        <w:t xml:space="preserve"> the organizational structure and culture for both organizations</w:t>
      </w:r>
      <w:r>
        <w:rPr>
          <w:rFonts w:eastAsia="Times New Roman" w:cstheme="minorHAnsi"/>
          <w:color w:val="000000"/>
          <w:bdr w:val="none" w:sz="0" w:space="0" w:color="auto" w:frame="1"/>
          <w:lang w:val="en"/>
        </w:rPr>
        <w:t>.</w:t>
      </w:r>
      <w:r w:rsidR="00CC4960" w:rsidRPr="001F75FB">
        <w:rPr>
          <w:rFonts w:eastAsia="Times New Roman" w:cstheme="minorHAnsi"/>
          <w:color w:val="000000"/>
          <w:bdr w:val="none" w:sz="0" w:space="0" w:color="auto" w:frame="1"/>
          <w:lang w:val="en"/>
        </w:rPr>
        <w:t> </w:t>
      </w:r>
      <w:r w:rsidR="00CC4960" w:rsidRPr="001F75FB">
        <w:rPr>
          <w:rFonts w:eastAsia="Times New Roman" w:cstheme="minorHAnsi"/>
          <w:color w:val="000000"/>
        </w:rPr>
        <w:br/>
      </w:r>
      <w:r w:rsidR="00CC4960" w:rsidRPr="001F75FB">
        <w:rPr>
          <w:rFonts w:eastAsia="Times New Roman" w:cstheme="minorHAnsi"/>
          <w:color w:val="000000"/>
          <w:bdr w:val="none" w:sz="0" w:space="0" w:color="auto" w:frame="1"/>
          <w:lang w:val="en"/>
        </w:rPr>
        <w:t> </w:t>
      </w:r>
    </w:p>
    <w:p w14:paraId="6731163F" w14:textId="60F8ABC6" w:rsidR="00CC4960" w:rsidRPr="001F75FB" w:rsidRDefault="00CC4960" w:rsidP="00CC4960">
      <w:pPr>
        <w:numPr>
          <w:ilvl w:val="0"/>
          <w:numId w:val="1"/>
        </w:numPr>
        <w:spacing w:beforeAutospacing="1" w:afterAutospacing="1"/>
        <w:rPr>
          <w:rFonts w:eastAsia="Times New Roman" w:cstheme="minorHAnsi"/>
          <w:color w:val="000000"/>
        </w:rPr>
      </w:pPr>
      <w:r w:rsidRPr="001F75FB">
        <w:rPr>
          <w:rFonts w:eastAsia="Times New Roman" w:cstheme="minorHAnsi"/>
          <w:color w:val="000000"/>
          <w:bdr w:val="none" w:sz="0" w:space="0" w:color="auto" w:frame="1"/>
          <w:lang w:val="en"/>
        </w:rPr>
        <w:t xml:space="preserve">What is the mode of communication adopted by both </w:t>
      </w:r>
      <w:r w:rsidR="001F75FB" w:rsidRPr="001F75FB">
        <w:rPr>
          <w:rFonts w:eastAsia="Times New Roman" w:cstheme="minorHAnsi"/>
          <w:color w:val="000000"/>
          <w:bdr w:val="none" w:sz="0" w:space="0" w:color="auto" w:frame="1"/>
          <w:lang w:val="en"/>
        </w:rPr>
        <w:t>organizations</w:t>
      </w:r>
      <w:r w:rsidRPr="001F75FB">
        <w:rPr>
          <w:rFonts w:eastAsia="Times New Roman" w:cstheme="minorHAnsi"/>
          <w:color w:val="000000"/>
          <w:bdr w:val="none" w:sz="0" w:space="0" w:color="auto" w:frame="1"/>
          <w:lang w:val="en"/>
        </w:rPr>
        <w:t>? How do employees interact with each other? </w:t>
      </w:r>
      <w:r w:rsidRPr="001F75FB">
        <w:rPr>
          <w:rFonts w:eastAsia="Times New Roman" w:cstheme="minorHAnsi"/>
          <w:color w:val="000000"/>
        </w:rPr>
        <w:br/>
      </w:r>
    </w:p>
    <w:p w14:paraId="6FCEE4AD" w14:textId="04C925DA" w:rsidR="00CC4960" w:rsidRPr="00657A55" w:rsidRDefault="00CC4960" w:rsidP="00657A55">
      <w:pPr>
        <w:numPr>
          <w:ilvl w:val="0"/>
          <w:numId w:val="1"/>
        </w:numPr>
        <w:spacing w:beforeAutospacing="1" w:afterAutospacing="1"/>
        <w:rPr>
          <w:rFonts w:eastAsia="Times New Roman" w:cstheme="minorHAnsi"/>
          <w:color w:val="000000"/>
        </w:rPr>
      </w:pPr>
      <w:r w:rsidRPr="001F75FB">
        <w:rPr>
          <w:rFonts w:eastAsia="Times New Roman" w:cstheme="minorHAnsi"/>
          <w:color w:val="000000"/>
          <w:bdr w:val="none" w:sz="0" w:space="0" w:color="auto" w:frame="1"/>
          <w:lang w:val="en"/>
        </w:rPr>
        <w:t xml:space="preserve">What kind of leadership style these </w:t>
      </w:r>
      <w:r w:rsidR="001F75FB" w:rsidRPr="001F75FB">
        <w:rPr>
          <w:rFonts w:eastAsia="Times New Roman" w:cstheme="minorHAnsi"/>
          <w:color w:val="000000"/>
          <w:bdr w:val="none" w:sz="0" w:space="0" w:color="auto" w:frame="1"/>
          <w:lang w:val="en"/>
        </w:rPr>
        <w:t>organizations</w:t>
      </w:r>
      <w:r w:rsidRPr="001F75FB">
        <w:rPr>
          <w:rFonts w:eastAsia="Times New Roman" w:cstheme="minorHAnsi"/>
          <w:color w:val="000000"/>
          <w:bdr w:val="none" w:sz="0" w:space="0" w:color="auto" w:frame="1"/>
          <w:lang w:val="en"/>
        </w:rPr>
        <w:t xml:space="preserve"> prefer/follow? </w:t>
      </w:r>
      <w:r w:rsidRPr="00657A55">
        <w:rPr>
          <w:rFonts w:eastAsia="Times New Roman" w:cstheme="minorHAnsi"/>
          <w:color w:val="000000"/>
          <w:bdr w:val="none" w:sz="0" w:space="0" w:color="auto" w:frame="1"/>
          <w:lang w:val="en"/>
        </w:rPr>
        <w:t>What is the management style of both organizations? </w:t>
      </w:r>
      <w:r w:rsidRPr="00657A55">
        <w:rPr>
          <w:rFonts w:eastAsia="Times New Roman" w:cstheme="minorHAnsi"/>
          <w:color w:val="000000"/>
        </w:rPr>
        <w:br/>
      </w:r>
    </w:p>
    <w:p w14:paraId="13983E02" w14:textId="558EC24D" w:rsidR="00657A55" w:rsidRPr="00657A55" w:rsidRDefault="00CC4960" w:rsidP="00657A55">
      <w:pPr>
        <w:numPr>
          <w:ilvl w:val="0"/>
          <w:numId w:val="1"/>
        </w:numPr>
        <w:spacing w:beforeAutospacing="1" w:afterAutospacing="1"/>
        <w:rPr>
          <w:rFonts w:eastAsia="Times New Roman" w:cstheme="minorHAnsi"/>
          <w:color w:val="000000"/>
        </w:rPr>
      </w:pPr>
      <w:r w:rsidRPr="001F75FB">
        <w:rPr>
          <w:rFonts w:eastAsia="Times New Roman" w:cstheme="minorHAnsi"/>
          <w:color w:val="000000"/>
          <w:bdr w:val="none" w:sz="0" w:space="0" w:color="auto" w:frame="1"/>
          <w:lang w:val="en"/>
        </w:rPr>
        <w:t xml:space="preserve">Explain how the organizational culture, structure and management style effects/relates to the success and failure of the </w:t>
      </w:r>
      <w:r w:rsidR="001F75FB" w:rsidRPr="001F75FB">
        <w:rPr>
          <w:rFonts w:eastAsia="Times New Roman" w:cstheme="minorHAnsi"/>
          <w:color w:val="000000"/>
          <w:bdr w:val="none" w:sz="0" w:space="0" w:color="auto" w:frame="1"/>
          <w:lang w:val="en"/>
        </w:rPr>
        <w:t>organization</w:t>
      </w:r>
      <w:r w:rsidRPr="001F75FB">
        <w:rPr>
          <w:rFonts w:eastAsia="Times New Roman" w:cstheme="minorHAnsi"/>
          <w:color w:val="000000"/>
          <w:bdr w:val="none" w:sz="0" w:space="0" w:color="auto" w:frame="1"/>
          <w:lang w:val="en"/>
        </w:rPr>
        <w:t>?</w:t>
      </w:r>
    </w:p>
    <w:p w14:paraId="6F27BD87" w14:textId="6837F55F" w:rsidR="00CC4960" w:rsidRPr="001F75FB" w:rsidRDefault="00657A55" w:rsidP="00CC4960">
      <w:pPr>
        <w:numPr>
          <w:ilvl w:val="0"/>
          <w:numId w:val="1"/>
        </w:numPr>
        <w:spacing w:beforeAutospacing="1" w:afterAutospacing="1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  <w:bdr w:val="none" w:sz="0" w:space="0" w:color="auto" w:frame="1"/>
          <w:lang w:val="en"/>
        </w:rPr>
        <w:t>What is the HR Strategic planning, recruitment and selection strategy, performance/ talent management strategy of both the organizations?</w:t>
      </w:r>
      <w:r w:rsidR="00CC4960" w:rsidRPr="001F75FB">
        <w:rPr>
          <w:rFonts w:eastAsia="Times New Roman" w:cstheme="minorHAnsi"/>
          <w:color w:val="000000"/>
        </w:rPr>
        <w:br/>
      </w:r>
      <w:r w:rsidR="00CC4960" w:rsidRPr="001F75FB">
        <w:rPr>
          <w:rFonts w:eastAsia="Times New Roman" w:cstheme="minorHAnsi"/>
          <w:color w:val="000000"/>
          <w:bdr w:val="none" w:sz="0" w:space="0" w:color="auto" w:frame="1"/>
          <w:lang w:val="en"/>
        </w:rPr>
        <w:t> </w:t>
      </w:r>
    </w:p>
    <w:p w14:paraId="629EC779" w14:textId="1F679FAD" w:rsidR="00CC4960" w:rsidRPr="001F75FB" w:rsidRDefault="00CC4960" w:rsidP="00CC4960">
      <w:pPr>
        <w:numPr>
          <w:ilvl w:val="0"/>
          <w:numId w:val="1"/>
        </w:numPr>
        <w:spacing w:beforeAutospacing="1" w:afterAutospacing="1"/>
        <w:rPr>
          <w:rFonts w:eastAsia="Times New Roman" w:cstheme="minorHAnsi"/>
          <w:color w:val="000000"/>
        </w:rPr>
      </w:pPr>
      <w:r w:rsidRPr="001F75FB">
        <w:rPr>
          <w:rFonts w:eastAsia="Times New Roman" w:cstheme="minorHAnsi"/>
          <w:color w:val="000000"/>
          <w:bdr w:val="none" w:sz="0" w:space="0" w:color="auto" w:frame="1"/>
          <w:lang w:val="en"/>
        </w:rPr>
        <w:t xml:space="preserve">Based on the analysis performed propose suggestions and recommendations </w:t>
      </w:r>
      <w:r w:rsidR="00657A55">
        <w:rPr>
          <w:rFonts w:eastAsia="Times New Roman" w:cstheme="minorHAnsi"/>
          <w:color w:val="000000"/>
          <w:bdr w:val="none" w:sz="0" w:space="0" w:color="auto" w:frame="1"/>
          <w:lang w:val="en"/>
        </w:rPr>
        <w:t xml:space="preserve">(5-6) based on the OBHR concepts learned in the course </w:t>
      </w:r>
      <w:r w:rsidRPr="001F75FB">
        <w:rPr>
          <w:rFonts w:eastAsia="Times New Roman" w:cstheme="minorHAnsi"/>
          <w:color w:val="000000"/>
          <w:bdr w:val="none" w:sz="0" w:space="0" w:color="auto" w:frame="1"/>
          <w:lang w:val="en"/>
        </w:rPr>
        <w:t>for both organizations. </w:t>
      </w:r>
    </w:p>
    <w:p w14:paraId="0057484D" w14:textId="77777777" w:rsidR="00CC4960" w:rsidRPr="001F75FB" w:rsidRDefault="00CC4960" w:rsidP="00CC4960">
      <w:pPr>
        <w:ind w:left="360"/>
        <w:rPr>
          <w:rFonts w:eastAsia="Times New Roman" w:cstheme="minorHAnsi"/>
          <w:color w:val="000000"/>
        </w:rPr>
      </w:pPr>
      <w:r w:rsidRPr="001F75FB">
        <w:rPr>
          <w:rFonts w:eastAsia="Times New Roman" w:cstheme="minorHAnsi"/>
          <w:color w:val="000000"/>
          <w:bdr w:val="none" w:sz="0" w:space="0" w:color="auto" w:frame="1"/>
          <w:lang w:val="en"/>
        </w:rPr>
        <w:t> </w:t>
      </w:r>
    </w:p>
    <w:p w14:paraId="3C250156" w14:textId="77777777" w:rsidR="00657A55" w:rsidRDefault="00657A55" w:rsidP="00CC4960">
      <w:pPr>
        <w:ind w:left="360"/>
        <w:rPr>
          <w:rFonts w:eastAsia="Times New Roman" w:cstheme="minorHAnsi"/>
          <w:color w:val="000000"/>
          <w:bdr w:val="none" w:sz="0" w:space="0" w:color="auto" w:frame="1"/>
          <w:lang w:val="en"/>
        </w:rPr>
      </w:pPr>
    </w:p>
    <w:p w14:paraId="0F0EABA2" w14:textId="77777777" w:rsidR="00657A55" w:rsidRDefault="00657A55" w:rsidP="00CC4960">
      <w:pPr>
        <w:ind w:left="360"/>
        <w:rPr>
          <w:rFonts w:eastAsia="Times New Roman" w:cstheme="minorHAnsi"/>
          <w:color w:val="000000"/>
          <w:bdr w:val="none" w:sz="0" w:space="0" w:color="auto" w:frame="1"/>
          <w:lang w:val="en"/>
        </w:rPr>
      </w:pPr>
    </w:p>
    <w:p w14:paraId="2FF4825D" w14:textId="77777777" w:rsidR="00657A55" w:rsidRDefault="00657A55" w:rsidP="00CC4960">
      <w:pPr>
        <w:ind w:left="360"/>
        <w:rPr>
          <w:rFonts w:eastAsia="Times New Roman" w:cstheme="minorHAnsi"/>
          <w:color w:val="000000"/>
          <w:bdr w:val="none" w:sz="0" w:space="0" w:color="auto" w:frame="1"/>
          <w:lang w:val="en"/>
        </w:rPr>
      </w:pPr>
    </w:p>
    <w:p w14:paraId="2F7D4F32" w14:textId="40DB1655" w:rsidR="00CC4960" w:rsidRPr="001F75FB" w:rsidRDefault="00CC4960" w:rsidP="00CC4960">
      <w:pPr>
        <w:ind w:left="360"/>
        <w:rPr>
          <w:rFonts w:eastAsia="Times New Roman" w:cstheme="minorHAnsi"/>
          <w:color w:val="000000"/>
        </w:rPr>
      </w:pPr>
      <w:r w:rsidRPr="001F75FB">
        <w:rPr>
          <w:rFonts w:eastAsia="Times New Roman" w:cstheme="minorHAnsi"/>
          <w:color w:val="000000"/>
          <w:bdr w:val="none" w:sz="0" w:space="0" w:color="auto" w:frame="1"/>
          <w:lang w:val="en"/>
        </w:rPr>
        <w:lastRenderedPageBreak/>
        <w:t>Report Requirements  </w:t>
      </w:r>
    </w:p>
    <w:p w14:paraId="755404DC" w14:textId="77777777" w:rsidR="00CC4960" w:rsidRPr="001F75FB" w:rsidRDefault="00CC4960" w:rsidP="00CC4960">
      <w:pPr>
        <w:numPr>
          <w:ilvl w:val="0"/>
          <w:numId w:val="2"/>
        </w:numPr>
        <w:spacing w:beforeAutospacing="1" w:afterAutospacing="1"/>
        <w:rPr>
          <w:rFonts w:eastAsia="Times New Roman" w:cstheme="minorHAnsi"/>
          <w:color w:val="000000"/>
        </w:rPr>
      </w:pPr>
      <w:r w:rsidRPr="001F75FB">
        <w:rPr>
          <w:rFonts w:eastAsia="Times New Roman" w:cstheme="minorHAnsi"/>
          <w:color w:val="000000"/>
          <w:bdr w:val="none" w:sz="0" w:space="0" w:color="auto" w:frame="1"/>
          <w:lang w:val="en"/>
        </w:rPr>
        <w:t>The report must include a title page, table of contents, introduction, multiple supporting body paragraphs, conclusion and list of references.  </w:t>
      </w:r>
    </w:p>
    <w:p w14:paraId="334B5007" w14:textId="7F763B53" w:rsidR="00CC4960" w:rsidRPr="001F75FB" w:rsidRDefault="00CC4960" w:rsidP="00CC4960">
      <w:pPr>
        <w:numPr>
          <w:ilvl w:val="0"/>
          <w:numId w:val="2"/>
        </w:numPr>
        <w:spacing w:beforeAutospacing="1" w:afterAutospacing="1"/>
        <w:rPr>
          <w:rFonts w:eastAsia="Times New Roman" w:cstheme="minorHAnsi"/>
          <w:color w:val="000000"/>
        </w:rPr>
      </w:pPr>
      <w:r w:rsidRPr="001F75FB">
        <w:rPr>
          <w:rFonts w:eastAsia="Times New Roman" w:cstheme="minorHAnsi"/>
          <w:color w:val="000000"/>
          <w:bdr w:val="none" w:sz="0" w:space="0" w:color="auto" w:frame="1"/>
          <w:lang w:val="en"/>
        </w:rPr>
        <w:t xml:space="preserve">Students must use a minimum of </w:t>
      </w:r>
      <w:r w:rsidR="00C31920">
        <w:rPr>
          <w:rFonts w:eastAsia="Times New Roman" w:cstheme="minorHAnsi"/>
          <w:color w:val="000000"/>
          <w:bdr w:val="none" w:sz="0" w:space="0" w:color="auto" w:frame="1"/>
          <w:lang w:val="en"/>
        </w:rPr>
        <w:t>5</w:t>
      </w:r>
      <w:r w:rsidRPr="001F75FB">
        <w:rPr>
          <w:rFonts w:eastAsia="Times New Roman" w:cstheme="minorHAnsi"/>
          <w:color w:val="000000"/>
          <w:bdr w:val="none" w:sz="0" w:space="0" w:color="auto" w:frame="1"/>
          <w:lang w:val="en"/>
        </w:rPr>
        <w:t xml:space="preserve"> references..  </w:t>
      </w:r>
    </w:p>
    <w:p w14:paraId="6B49E9CB" w14:textId="77777777" w:rsidR="00CC4960" w:rsidRPr="001F75FB" w:rsidRDefault="00CC4960" w:rsidP="00CC4960">
      <w:pPr>
        <w:numPr>
          <w:ilvl w:val="0"/>
          <w:numId w:val="2"/>
        </w:numPr>
        <w:spacing w:beforeAutospacing="1" w:afterAutospacing="1"/>
        <w:rPr>
          <w:rFonts w:eastAsia="Times New Roman" w:cstheme="minorHAnsi"/>
          <w:color w:val="000000"/>
        </w:rPr>
      </w:pPr>
      <w:r w:rsidRPr="001F75FB">
        <w:rPr>
          <w:rFonts w:eastAsia="Times New Roman" w:cstheme="minorHAnsi"/>
          <w:color w:val="000000"/>
          <w:bdr w:val="none" w:sz="0" w:space="0" w:color="auto" w:frame="1"/>
          <w:lang w:val="en"/>
        </w:rPr>
        <w:t>Students must use APA format when citing literature. </w:t>
      </w:r>
    </w:p>
    <w:p w14:paraId="0D9AF501" w14:textId="4F380BE9" w:rsidR="00CC4960" w:rsidRPr="001F75FB" w:rsidRDefault="00CC4960" w:rsidP="00CC4960">
      <w:pPr>
        <w:numPr>
          <w:ilvl w:val="0"/>
          <w:numId w:val="2"/>
        </w:numPr>
        <w:spacing w:beforeAutospacing="1" w:afterAutospacing="1"/>
        <w:rPr>
          <w:rFonts w:eastAsia="Times New Roman" w:cstheme="minorHAnsi"/>
          <w:color w:val="000000"/>
        </w:rPr>
      </w:pPr>
      <w:r w:rsidRPr="001F75FB">
        <w:rPr>
          <w:rFonts w:eastAsia="Times New Roman" w:cstheme="minorHAnsi"/>
          <w:color w:val="000000"/>
          <w:bdr w:val="none" w:sz="0" w:space="0" w:color="auto" w:frame="1"/>
          <w:lang w:val="en"/>
        </w:rPr>
        <w:t xml:space="preserve">Students are encouraged to use </w:t>
      </w:r>
      <w:r w:rsidR="00657A55">
        <w:rPr>
          <w:rFonts w:eastAsia="Times New Roman" w:cstheme="minorHAnsi"/>
          <w:color w:val="000000"/>
          <w:bdr w:val="none" w:sz="0" w:space="0" w:color="auto" w:frame="1"/>
          <w:lang w:val="en"/>
        </w:rPr>
        <w:t xml:space="preserve">Grammarly </w:t>
      </w:r>
      <w:r w:rsidRPr="001F75FB">
        <w:rPr>
          <w:rFonts w:eastAsia="Times New Roman" w:cstheme="minorHAnsi"/>
          <w:color w:val="000000"/>
          <w:bdr w:val="none" w:sz="0" w:space="0" w:color="auto" w:frame="1"/>
          <w:lang w:val="en"/>
        </w:rPr>
        <w:t>to avoid plagiarism. If plagiarism is identified in the paper, the student will receive a zero for the assignment.  </w:t>
      </w:r>
    </w:p>
    <w:p w14:paraId="0CB5DC57" w14:textId="0A5A3439" w:rsidR="00CC4960" w:rsidRPr="00657A55" w:rsidRDefault="00CC4960" w:rsidP="00CC4960">
      <w:pPr>
        <w:numPr>
          <w:ilvl w:val="0"/>
          <w:numId w:val="2"/>
        </w:numPr>
        <w:spacing w:beforeAutospacing="1" w:afterAutospacing="1"/>
        <w:rPr>
          <w:rFonts w:eastAsia="Times New Roman" w:cstheme="minorHAnsi"/>
          <w:color w:val="000000"/>
        </w:rPr>
      </w:pPr>
      <w:r w:rsidRPr="001F75FB">
        <w:rPr>
          <w:rFonts w:eastAsia="Times New Roman" w:cstheme="minorHAnsi"/>
          <w:color w:val="000000"/>
          <w:bdr w:val="none" w:sz="0" w:space="0" w:color="auto" w:frame="1"/>
          <w:lang w:val="en"/>
        </w:rPr>
        <w:t>Do not exceed the word-limit. Marks will be deducted for excessive length.  </w:t>
      </w:r>
    </w:p>
    <w:p w14:paraId="419229C0" w14:textId="1F5889B0" w:rsidR="00657A55" w:rsidRDefault="00657A55" w:rsidP="00657A55">
      <w:pPr>
        <w:spacing w:beforeAutospacing="1" w:afterAutospacing="1"/>
        <w:rPr>
          <w:rFonts w:eastAsia="Times New Roman" w:cstheme="minorHAnsi"/>
          <w:color w:val="000000"/>
          <w:bdr w:val="none" w:sz="0" w:space="0" w:color="auto" w:frame="1"/>
          <w:lang w:val="en"/>
        </w:rPr>
      </w:pPr>
    </w:p>
    <w:p w14:paraId="769542FF" w14:textId="73FAC019" w:rsidR="00657A55" w:rsidRPr="00E21BCA" w:rsidRDefault="00657A55" w:rsidP="00657A55">
      <w:pPr>
        <w:jc w:val="both"/>
        <w:rPr>
          <w:rFonts w:cstheme="minorHAnsi"/>
          <w:b/>
        </w:rPr>
      </w:pPr>
      <w:r w:rsidRPr="00E21BCA">
        <w:rPr>
          <w:rFonts w:cstheme="minorHAnsi"/>
          <w:b/>
        </w:rPr>
        <w:t xml:space="preserve">APA </w:t>
      </w:r>
      <w:r>
        <w:rPr>
          <w:rFonts w:cstheme="minorHAnsi"/>
          <w:b/>
        </w:rPr>
        <w:t>writing conventions</w:t>
      </w:r>
      <w:r w:rsidRPr="003E5E94">
        <w:rPr>
          <w:rFonts w:cstheme="minorHAnsi"/>
          <w:b/>
        </w:rPr>
        <w:t xml:space="preserve"> </w:t>
      </w:r>
      <w:r w:rsidRPr="00E21BCA">
        <w:rPr>
          <w:rFonts w:cstheme="minorHAnsi"/>
          <w:b/>
        </w:rPr>
        <w:t xml:space="preserve">should be followed in </w:t>
      </w:r>
      <w:r>
        <w:rPr>
          <w:rFonts w:cstheme="minorHAnsi"/>
          <w:b/>
        </w:rPr>
        <w:t xml:space="preserve">the </w:t>
      </w:r>
      <w:r w:rsidR="00365489">
        <w:rPr>
          <w:rFonts w:cstheme="minorHAnsi"/>
          <w:b/>
        </w:rPr>
        <w:t xml:space="preserve">report </w:t>
      </w:r>
      <w:r w:rsidRPr="008B556C">
        <w:rPr>
          <w:rFonts w:eastAsia="Times New Roman" w:cstheme="minorHAnsi"/>
          <w:b/>
          <w:bCs/>
          <w:color w:val="000000" w:themeColor="text1"/>
          <w:bdr w:val="none" w:sz="0" w:space="0" w:color="auto" w:frame="1"/>
        </w:rPr>
        <w:t>with a minimum of t</w:t>
      </w:r>
      <w:r>
        <w:rPr>
          <w:rFonts w:eastAsia="Times New Roman" w:cstheme="minorHAnsi"/>
          <w:b/>
          <w:bCs/>
          <w:color w:val="000000" w:themeColor="text1"/>
          <w:bdr w:val="none" w:sz="0" w:space="0" w:color="auto" w:frame="1"/>
        </w:rPr>
        <w:t>en (10)</w:t>
      </w:r>
      <w:r w:rsidRPr="008B556C">
        <w:rPr>
          <w:rFonts w:eastAsia="Times New Roman" w:cstheme="minorHAnsi"/>
          <w:b/>
          <w:bCs/>
          <w:color w:val="000000" w:themeColor="text1"/>
          <w:bdr w:val="none" w:sz="0" w:space="0" w:color="auto" w:frame="1"/>
        </w:rPr>
        <w:t xml:space="preserve"> sources referenced and cited</w:t>
      </w:r>
      <w:r w:rsidRPr="003E5E94">
        <w:rPr>
          <w:rFonts w:cstheme="minorHAnsi"/>
          <w:b/>
        </w:rPr>
        <w:t xml:space="preserve"> </w:t>
      </w:r>
      <w:r w:rsidRPr="00E21BCA">
        <w:rPr>
          <w:rFonts w:cstheme="minorHAnsi"/>
          <w:b/>
        </w:rPr>
        <w:t>including in-text citations</w:t>
      </w:r>
      <w:r>
        <w:rPr>
          <w:rFonts w:cstheme="minorHAnsi"/>
          <w:b/>
        </w:rPr>
        <w:t xml:space="preserve"> (if you are presenting another author’s ideas in your own language you still have to provide the in-text citation of that author)</w:t>
      </w:r>
      <w:r w:rsidRPr="00E21BCA">
        <w:rPr>
          <w:rFonts w:cstheme="minorHAnsi"/>
          <w:b/>
        </w:rPr>
        <w:t>,</w:t>
      </w:r>
      <w:r>
        <w:rPr>
          <w:rFonts w:cstheme="minorHAnsi"/>
          <w:b/>
        </w:rPr>
        <w:t xml:space="preserve"> references in APA format</w:t>
      </w:r>
      <w:r w:rsidRPr="00E21BCA">
        <w:rPr>
          <w:rFonts w:cstheme="minorHAnsi"/>
          <w:b/>
        </w:rPr>
        <w:t xml:space="preserve">, the </w:t>
      </w:r>
      <w:r>
        <w:rPr>
          <w:rFonts w:cstheme="minorHAnsi"/>
          <w:b/>
        </w:rPr>
        <w:t xml:space="preserve">report </w:t>
      </w:r>
      <w:r w:rsidRPr="00E21BCA">
        <w:rPr>
          <w:rFonts w:cstheme="minorHAnsi"/>
          <w:b/>
        </w:rPr>
        <w:t xml:space="preserve">must demonstrate analysis of the material and its application to the workplace. Title of </w:t>
      </w:r>
      <w:r>
        <w:rPr>
          <w:rFonts w:cstheme="minorHAnsi"/>
          <w:b/>
        </w:rPr>
        <w:t>the company</w:t>
      </w:r>
      <w:r w:rsidRPr="00E21BCA">
        <w:rPr>
          <w:rFonts w:cstheme="minorHAnsi"/>
          <w:b/>
        </w:rPr>
        <w:t xml:space="preserve"> cannot be your </w:t>
      </w:r>
      <w:r>
        <w:rPr>
          <w:rFonts w:cstheme="minorHAnsi"/>
          <w:b/>
        </w:rPr>
        <w:t xml:space="preserve">report </w:t>
      </w:r>
      <w:r w:rsidRPr="00E21BCA">
        <w:rPr>
          <w:rFonts w:cstheme="minorHAnsi"/>
          <w:b/>
        </w:rPr>
        <w:t>title due to copyright reasons.</w:t>
      </w:r>
    </w:p>
    <w:p w14:paraId="57381856" w14:textId="77777777" w:rsidR="00657A55" w:rsidRDefault="00657A55" w:rsidP="00657A55">
      <w:pPr>
        <w:jc w:val="both"/>
        <w:rPr>
          <w:rFonts w:eastAsia="Times New Roman" w:cstheme="minorHAnsi"/>
          <w:i/>
          <w:color w:val="000000" w:themeColor="text1"/>
          <w:lang w:val="en-US"/>
        </w:rPr>
      </w:pPr>
    </w:p>
    <w:p w14:paraId="1E0A8412" w14:textId="53C5AC85" w:rsidR="00657A55" w:rsidRPr="00657A55" w:rsidRDefault="00657A55" w:rsidP="00657A55">
      <w:pPr>
        <w:jc w:val="both"/>
        <w:rPr>
          <w:rStyle w:val="Hyperlink"/>
          <w:rFonts w:eastAsia="Times New Roman" w:cstheme="minorHAnsi"/>
          <w:i/>
          <w:color w:val="000000" w:themeColor="text1"/>
          <w:u w:val="none"/>
          <w:lang w:val="en-US"/>
        </w:rPr>
      </w:pPr>
      <w:r w:rsidRPr="00750A94">
        <w:rPr>
          <w:rFonts w:eastAsia="Times New Roman" w:cstheme="minorHAnsi"/>
          <w:i/>
          <w:color w:val="000000" w:themeColor="text1"/>
          <w:lang w:val="en-US"/>
        </w:rPr>
        <w:t xml:space="preserve">The submission date </w:t>
      </w:r>
      <w:r>
        <w:rPr>
          <w:rFonts w:eastAsia="Times New Roman" w:cstheme="minorHAnsi"/>
          <w:i/>
          <w:color w:val="000000" w:themeColor="text1"/>
          <w:lang w:val="en-US"/>
        </w:rPr>
        <w:t xml:space="preserve">is </w:t>
      </w:r>
      <w:r w:rsidRPr="00750A94">
        <w:rPr>
          <w:rFonts w:eastAsia="Times New Roman" w:cstheme="minorHAnsi"/>
          <w:i/>
          <w:color w:val="000000" w:themeColor="text1"/>
          <w:lang w:val="en-US"/>
        </w:rPr>
        <w:t>mentioned in the course schedule</w:t>
      </w:r>
      <w:r>
        <w:rPr>
          <w:rFonts w:eastAsia="Times New Roman" w:cstheme="minorHAnsi"/>
          <w:i/>
          <w:color w:val="000000" w:themeColor="text1"/>
          <w:lang w:val="en-US"/>
        </w:rPr>
        <w:t xml:space="preserve"> (i.e., week 11)</w:t>
      </w:r>
      <w:r w:rsidRPr="00750A94">
        <w:rPr>
          <w:rFonts w:eastAsia="Times New Roman" w:cstheme="minorHAnsi"/>
          <w:i/>
          <w:color w:val="000000" w:themeColor="text1"/>
          <w:lang w:val="en-US"/>
        </w:rPr>
        <w:t xml:space="preserve"> in course </w:t>
      </w:r>
      <w:r>
        <w:rPr>
          <w:rFonts w:eastAsia="Times New Roman" w:cstheme="minorHAnsi"/>
          <w:i/>
          <w:color w:val="000000" w:themeColor="text1"/>
          <w:lang w:val="en-US"/>
        </w:rPr>
        <w:t>syllabus</w:t>
      </w:r>
      <w:r w:rsidRPr="00750A94">
        <w:rPr>
          <w:rFonts w:eastAsia="Times New Roman" w:cstheme="minorHAnsi"/>
          <w:i/>
          <w:color w:val="000000" w:themeColor="text1"/>
          <w:lang w:val="en-US"/>
        </w:rPr>
        <w:t xml:space="preserve">. </w:t>
      </w:r>
      <w:r w:rsidRPr="00657A55">
        <w:rPr>
          <w:rFonts w:eastAsia="Times New Roman" w:cstheme="minorHAnsi"/>
          <w:i/>
          <w:color w:val="000000" w:themeColor="text1"/>
          <w:lang w:val="en-US"/>
        </w:rPr>
        <w:t xml:space="preserve">All submissions will be made on </w:t>
      </w:r>
      <w:r w:rsidRPr="00657A55">
        <w:rPr>
          <w:rStyle w:val="Hyperlink"/>
          <w:rFonts w:eastAsia="Times New Roman" w:cstheme="minorHAnsi"/>
          <w:i/>
          <w:u w:val="none"/>
          <w:lang w:val="en-US"/>
        </w:rPr>
        <w:t xml:space="preserve">Moodle. </w:t>
      </w:r>
      <w:r w:rsidRPr="00657A55">
        <w:rPr>
          <w:rStyle w:val="Hyperlink"/>
          <w:rFonts w:eastAsia="Times New Roman" w:cstheme="minorHAnsi"/>
          <w:b/>
          <w:i/>
          <w:color w:val="000000" w:themeColor="text1"/>
          <w:u w:val="none"/>
          <w:lang w:val="en-US"/>
        </w:rPr>
        <w:t>Please note that assignment submissions are ONLY accepted on Moodle and NOT on email.</w:t>
      </w:r>
      <w:r w:rsidRPr="00657A55">
        <w:rPr>
          <w:rStyle w:val="Hyperlink"/>
          <w:rFonts w:eastAsia="Times New Roman" w:cstheme="minorHAnsi"/>
          <w:i/>
          <w:u w:val="none"/>
          <w:lang w:val="en-US"/>
        </w:rPr>
        <w:t xml:space="preserve"> </w:t>
      </w:r>
      <w:r w:rsidRPr="00657A55">
        <w:rPr>
          <w:rStyle w:val="Hyperlink"/>
          <w:rFonts w:eastAsia="Times New Roman" w:cstheme="minorHAnsi"/>
          <w:i/>
          <w:color w:val="000000" w:themeColor="text1"/>
          <w:u w:val="none"/>
          <w:lang w:val="en-US"/>
        </w:rPr>
        <w:t>Kindly rename your assignment file by your respective name before you upload. For example, if John Smith is submitting his assignment his assignment file name should be “Johnsmith”.</w:t>
      </w:r>
    </w:p>
    <w:p w14:paraId="14795E70" w14:textId="77777777" w:rsidR="00657A55" w:rsidRPr="00657A55" w:rsidRDefault="00657A55" w:rsidP="00657A55">
      <w:pPr>
        <w:jc w:val="both"/>
        <w:rPr>
          <w:rFonts w:cstheme="minorHAnsi"/>
          <w:i/>
        </w:rPr>
      </w:pPr>
    </w:p>
    <w:p w14:paraId="1AA2A6F1" w14:textId="1B2A7760" w:rsidR="00657A55" w:rsidRDefault="00657A55" w:rsidP="00657A55">
      <w:pPr>
        <w:spacing w:after="240"/>
        <w:rPr>
          <w:rFonts w:eastAsia="Times New Roman" w:cstheme="minorHAnsi"/>
          <w:i/>
          <w:color w:val="000000" w:themeColor="text1"/>
          <w:lang w:val="en-US"/>
        </w:rPr>
      </w:pPr>
      <w:r w:rsidRPr="00750A94">
        <w:rPr>
          <w:rFonts w:eastAsia="Times New Roman" w:cstheme="minorHAnsi"/>
          <w:i/>
          <w:color w:val="000000" w:themeColor="text1"/>
          <w:lang w:val="en-US"/>
        </w:rPr>
        <w:t xml:space="preserve">The </w:t>
      </w:r>
      <w:r>
        <w:rPr>
          <w:rFonts w:eastAsia="Times New Roman" w:cstheme="minorHAnsi"/>
          <w:i/>
          <w:color w:val="000000" w:themeColor="text1"/>
          <w:lang w:val="en-US"/>
        </w:rPr>
        <w:t xml:space="preserve">report </w:t>
      </w:r>
      <w:r w:rsidRPr="00750A94">
        <w:rPr>
          <w:rFonts w:eastAsia="Times New Roman" w:cstheme="minorHAnsi"/>
          <w:i/>
          <w:color w:val="000000" w:themeColor="text1"/>
          <w:lang w:val="en-US"/>
        </w:rPr>
        <w:t xml:space="preserve">will be graded from </w:t>
      </w:r>
      <w:r>
        <w:rPr>
          <w:rFonts w:eastAsia="Times New Roman" w:cstheme="minorHAnsi"/>
          <w:b/>
          <w:i/>
          <w:color w:val="000000" w:themeColor="text1"/>
          <w:lang w:val="en-US"/>
        </w:rPr>
        <w:t>2</w:t>
      </w:r>
      <w:r w:rsidR="00941872">
        <w:rPr>
          <w:rFonts w:eastAsia="Times New Roman" w:cstheme="minorHAnsi"/>
          <w:b/>
          <w:i/>
          <w:color w:val="000000" w:themeColor="text1"/>
          <w:lang w:val="en-US"/>
        </w:rPr>
        <w:t>0</w:t>
      </w:r>
      <w:r w:rsidRPr="00750A94">
        <w:rPr>
          <w:rFonts w:eastAsia="Times New Roman" w:cstheme="minorHAnsi"/>
          <w:b/>
          <w:i/>
          <w:color w:val="000000" w:themeColor="text1"/>
          <w:lang w:val="en-US"/>
        </w:rPr>
        <w:t xml:space="preserve">% </w:t>
      </w:r>
      <w:r w:rsidRPr="00750A94">
        <w:rPr>
          <w:rFonts w:eastAsia="Times New Roman" w:cstheme="minorHAnsi"/>
          <w:i/>
          <w:color w:val="000000" w:themeColor="text1"/>
          <w:lang w:val="en-US"/>
        </w:rPr>
        <w:t xml:space="preserve">as </w:t>
      </w:r>
      <w:r>
        <w:rPr>
          <w:rFonts w:eastAsia="Times New Roman" w:cstheme="minorHAnsi"/>
          <w:i/>
          <w:color w:val="000000" w:themeColor="text1"/>
          <w:lang w:val="en-US"/>
        </w:rPr>
        <w:t xml:space="preserve">per the rubric </w:t>
      </w:r>
      <w:r w:rsidRPr="00750A94">
        <w:rPr>
          <w:rFonts w:eastAsia="Times New Roman" w:cstheme="minorHAnsi"/>
          <w:i/>
          <w:color w:val="000000" w:themeColor="text1"/>
          <w:lang w:val="en-US"/>
        </w:rPr>
        <w:t xml:space="preserve">mentioned below. </w:t>
      </w:r>
    </w:p>
    <w:p w14:paraId="27C79591" w14:textId="77777777" w:rsidR="00657A55" w:rsidRDefault="00657A55" w:rsidP="00657A55">
      <w:pPr>
        <w:spacing w:after="240"/>
        <w:rPr>
          <w:rFonts w:eastAsia="Times New Roman" w:cstheme="minorHAnsi"/>
          <w:i/>
          <w:color w:val="000000" w:themeColor="text1"/>
          <w:u w:val="single"/>
          <w:lang w:val="en-US"/>
        </w:rPr>
      </w:pPr>
    </w:p>
    <w:p w14:paraId="22A6DDBC" w14:textId="61785C48" w:rsidR="00657A55" w:rsidRDefault="00657A55" w:rsidP="00657A55">
      <w:pPr>
        <w:spacing w:beforeAutospacing="1" w:afterAutospacing="1"/>
        <w:rPr>
          <w:rFonts w:eastAsia="Times New Roman" w:cstheme="minorHAnsi"/>
          <w:color w:val="000000"/>
        </w:rPr>
      </w:pPr>
    </w:p>
    <w:p w14:paraId="2E503C17" w14:textId="5C3AE08D" w:rsidR="00657A55" w:rsidRDefault="00657A55" w:rsidP="00657A55">
      <w:pPr>
        <w:spacing w:beforeAutospacing="1" w:afterAutospacing="1"/>
        <w:rPr>
          <w:rFonts w:eastAsia="Times New Roman" w:cstheme="minorHAnsi"/>
          <w:color w:val="000000"/>
        </w:rPr>
      </w:pPr>
    </w:p>
    <w:p w14:paraId="59C55CC9" w14:textId="77777777" w:rsidR="003E4C2E" w:rsidRPr="001F75FB" w:rsidRDefault="003E4C2E" w:rsidP="00657A55">
      <w:pPr>
        <w:spacing w:beforeAutospacing="1" w:afterAutospacing="1"/>
        <w:rPr>
          <w:rFonts w:eastAsia="Times New Roman" w:cstheme="minorHAnsi"/>
          <w:color w:val="000000"/>
        </w:rPr>
      </w:pPr>
    </w:p>
    <w:p w14:paraId="3C9DE0C8" w14:textId="2BE02C7F" w:rsidR="001F75FB" w:rsidRPr="001F75FB" w:rsidRDefault="001F75FB" w:rsidP="001F75FB">
      <w:pPr>
        <w:rPr>
          <w:rFonts w:cstheme="minorHAnsi"/>
          <w:b/>
        </w:rPr>
      </w:pPr>
      <w:r>
        <w:rPr>
          <w:rFonts w:cstheme="minorHAnsi"/>
          <w:b/>
        </w:rPr>
        <w:lastRenderedPageBreak/>
        <w:t>Appe</w:t>
      </w:r>
      <w:r w:rsidRPr="001F75FB">
        <w:rPr>
          <w:rFonts w:cstheme="minorHAnsi"/>
          <w:b/>
        </w:rPr>
        <w:t xml:space="preserve">ndix – </w:t>
      </w:r>
      <w:r w:rsidR="00657A55">
        <w:rPr>
          <w:rFonts w:cstheme="minorHAnsi"/>
          <w:b/>
        </w:rPr>
        <w:t>A</w:t>
      </w:r>
    </w:p>
    <w:p w14:paraId="0FC531AD" w14:textId="3E603EDD" w:rsidR="001F75FB" w:rsidRPr="001F75FB" w:rsidRDefault="001F75FB" w:rsidP="001F75FB">
      <w:pPr>
        <w:jc w:val="both"/>
        <w:rPr>
          <w:rFonts w:cstheme="minorHAnsi"/>
          <w:b/>
        </w:rPr>
      </w:pPr>
      <w:r w:rsidRPr="001F75FB">
        <w:rPr>
          <w:rFonts w:cstheme="minorHAnsi"/>
          <w:b/>
        </w:rPr>
        <w:t xml:space="preserve">Assessment Rubric for </w:t>
      </w:r>
      <w:r>
        <w:rPr>
          <w:b/>
        </w:rPr>
        <w:t>OBHR Comparative Case Study</w:t>
      </w:r>
    </w:p>
    <w:tbl>
      <w:tblPr>
        <w:tblW w:w="12063" w:type="dxa"/>
        <w:tblLook w:val="04A0" w:firstRow="1" w:lastRow="0" w:firstColumn="1" w:lastColumn="0" w:noHBand="0" w:noVBand="1"/>
      </w:tblPr>
      <w:tblGrid>
        <w:gridCol w:w="3127"/>
        <w:gridCol w:w="884"/>
        <w:gridCol w:w="1217"/>
        <w:gridCol w:w="1018"/>
        <w:gridCol w:w="1250"/>
        <w:gridCol w:w="984"/>
        <w:gridCol w:w="1255"/>
        <w:gridCol w:w="980"/>
        <w:gridCol w:w="1218"/>
        <w:gridCol w:w="1017"/>
      </w:tblGrid>
      <w:tr w:rsidR="001F75FB" w:rsidRPr="003A1F37" w14:paraId="5C8614AB" w14:textId="77777777" w:rsidTr="00F6734D">
        <w:trPr>
          <w:trHeight w:val="421"/>
        </w:trPr>
        <w:tc>
          <w:tcPr>
            <w:tcW w:w="2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F653C" w14:textId="77777777" w:rsidR="001F75FB" w:rsidRPr="003A1F37" w:rsidRDefault="001F75FB" w:rsidP="00F6734D">
            <w:pPr>
              <w:rPr>
                <w:rFonts w:cstheme="minorHAnsi"/>
                <w:b/>
                <w:bCs/>
                <w:color w:val="000000"/>
              </w:rPr>
            </w:pPr>
            <w:r w:rsidRPr="003A1F37">
              <w:rPr>
                <w:rFonts w:cstheme="minorHAnsi"/>
                <w:b/>
                <w:bCs/>
                <w:color w:val="000000"/>
              </w:rPr>
              <w:t>1-4 Scale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B68CB" w14:textId="77777777" w:rsidR="001F75FB" w:rsidRPr="003A1F37" w:rsidRDefault="001F75FB" w:rsidP="00F6734D">
            <w:pPr>
              <w:jc w:val="center"/>
              <w:rPr>
                <w:rFonts w:cstheme="minorHAnsi"/>
                <w:b/>
                <w:bCs/>
                <w:color w:val="000000"/>
              </w:rPr>
            </w:pPr>
            <w:r w:rsidRPr="003A1F37">
              <w:rPr>
                <w:rFonts w:cstheme="minorHAnsi"/>
                <w:b/>
                <w:bCs/>
                <w:color w:val="000000"/>
              </w:rPr>
              <w:t> </w:t>
            </w:r>
          </w:p>
        </w:tc>
        <w:tc>
          <w:tcPr>
            <w:tcW w:w="20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DFFDDA" w14:textId="77777777" w:rsidR="001F75FB" w:rsidRPr="003A1F37" w:rsidRDefault="001F75FB" w:rsidP="00F6734D">
            <w:pPr>
              <w:jc w:val="center"/>
              <w:rPr>
                <w:rFonts w:cstheme="minorHAnsi"/>
                <w:color w:val="000000"/>
              </w:rPr>
            </w:pPr>
            <w:r w:rsidRPr="003A1F37">
              <w:rPr>
                <w:rFonts w:cstheme="minorHAnsi"/>
                <w:color w:val="000000"/>
              </w:rPr>
              <w:t>1</w:t>
            </w:r>
          </w:p>
        </w:tc>
        <w:tc>
          <w:tcPr>
            <w:tcW w:w="20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1A6054" w14:textId="77777777" w:rsidR="001F75FB" w:rsidRPr="003A1F37" w:rsidRDefault="001F75FB" w:rsidP="00F6734D">
            <w:pPr>
              <w:jc w:val="center"/>
              <w:rPr>
                <w:rFonts w:cstheme="minorHAnsi"/>
                <w:color w:val="000000"/>
              </w:rPr>
            </w:pPr>
            <w:r w:rsidRPr="003A1F37">
              <w:rPr>
                <w:rFonts w:cstheme="minorHAnsi"/>
                <w:color w:val="000000"/>
              </w:rPr>
              <w:t>2</w:t>
            </w:r>
          </w:p>
        </w:tc>
        <w:tc>
          <w:tcPr>
            <w:tcW w:w="20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EE189C" w14:textId="77777777" w:rsidR="001F75FB" w:rsidRPr="003A1F37" w:rsidRDefault="001F75FB" w:rsidP="00F6734D">
            <w:pPr>
              <w:jc w:val="center"/>
              <w:rPr>
                <w:rFonts w:cstheme="minorHAnsi"/>
                <w:color w:val="000000"/>
              </w:rPr>
            </w:pPr>
            <w:r w:rsidRPr="003A1F37">
              <w:rPr>
                <w:rFonts w:cstheme="minorHAnsi"/>
                <w:color w:val="000000"/>
              </w:rPr>
              <w:t>3</w:t>
            </w:r>
          </w:p>
        </w:tc>
        <w:tc>
          <w:tcPr>
            <w:tcW w:w="20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32E4F4" w14:textId="77777777" w:rsidR="001F75FB" w:rsidRPr="003A1F37" w:rsidRDefault="001F75FB" w:rsidP="00F6734D">
            <w:pPr>
              <w:jc w:val="center"/>
              <w:rPr>
                <w:rFonts w:cstheme="minorHAnsi"/>
                <w:color w:val="000000"/>
              </w:rPr>
            </w:pPr>
            <w:r w:rsidRPr="003A1F37">
              <w:rPr>
                <w:rFonts w:cstheme="minorHAnsi"/>
                <w:color w:val="000000"/>
              </w:rPr>
              <w:t>4</w:t>
            </w:r>
          </w:p>
        </w:tc>
      </w:tr>
      <w:tr w:rsidR="001F75FB" w:rsidRPr="003A1F37" w14:paraId="041DB4AB" w14:textId="77777777" w:rsidTr="00F6734D">
        <w:trPr>
          <w:trHeight w:val="291"/>
        </w:trPr>
        <w:tc>
          <w:tcPr>
            <w:tcW w:w="2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3CE86" w14:textId="77777777" w:rsidR="001F75FB" w:rsidRPr="003A1F37" w:rsidRDefault="001F75FB" w:rsidP="00F6734D">
            <w:pPr>
              <w:jc w:val="center"/>
              <w:rPr>
                <w:rFonts w:cstheme="minorHAnsi"/>
                <w:b/>
                <w:bCs/>
                <w:color w:val="000000"/>
              </w:rPr>
            </w:pPr>
            <w:r w:rsidRPr="003A1F37">
              <w:rPr>
                <w:rFonts w:cstheme="minorHAnsi"/>
                <w:b/>
                <w:bCs/>
                <w:color w:val="000000"/>
              </w:rPr>
              <w:t>Percentage Score</w:t>
            </w:r>
          </w:p>
        </w:tc>
        <w:tc>
          <w:tcPr>
            <w:tcW w:w="8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69B75" w14:textId="77777777" w:rsidR="001F75FB" w:rsidRPr="003A1F37" w:rsidRDefault="001F75FB" w:rsidP="00F6734D">
            <w:pPr>
              <w:jc w:val="center"/>
              <w:rPr>
                <w:rFonts w:cstheme="minorHAnsi"/>
                <w:b/>
                <w:bCs/>
                <w:color w:val="000000"/>
              </w:rPr>
            </w:pPr>
            <w:r w:rsidRPr="003A1F37">
              <w:rPr>
                <w:rFonts w:cstheme="minorHAnsi"/>
                <w:b/>
                <w:bCs/>
                <w:color w:val="000000"/>
              </w:rPr>
              <w:t>Weight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6BADD" w14:textId="77777777" w:rsidR="001F75FB" w:rsidRPr="003A1F37" w:rsidRDefault="001F75FB" w:rsidP="00F6734D">
            <w:pPr>
              <w:jc w:val="center"/>
              <w:rPr>
                <w:rFonts w:cstheme="minorHAnsi"/>
                <w:b/>
                <w:bCs/>
                <w:color w:val="000000"/>
              </w:rPr>
            </w:pPr>
            <w:r w:rsidRPr="003A1F37">
              <w:rPr>
                <w:rFonts w:cstheme="minorHAnsi"/>
                <w:b/>
                <w:bCs/>
                <w:color w:val="000000"/>
              </w:rPr>
              <w:t>0-59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B5E37" w14:textId="77777777" w:rsidR="001F75FB" w:rsidRPr="003A1F37" w:rsidRDefault="001F75FB" w:rsidP="00F6734D">
            <w:pPr>
              <w:jc w:val="center"/>
              <w:rPr>
                <w:rFonts w:cstheme="minorHAnsi"/>
                <w:b/>
                <w:bCs/>
                <w:color w:val="000000"/>
              </w:rPr>
            </w:pPr>
            <w:r w:rsidRPr="003A1F37">
              <w:rPr>
                <w:rFonts w:cstheme="minorHAnsi"/>
                <w:b/>
                <w:bCs/>
                <w:color w:val="000000"/>
              </w:rPr>
              <w:t>59-71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A4B14" w14:textId="77777777" w:rsidR="001F75FB" w:rsidRPr="003A1F37" w:rsidRDefault="001F75FB" w:rsidP="00F6734D">
            <w:pPr>
              <w:jc w:val="center"/>
              <w:rPr>
                <w:rFonts w:cstheme="minorHAnsi"/>
                <w:b/>
                <w:bCs/>
                <w:color w:val="000000"/>
              </w:rPr>
            </w:pPr>
            <w:r w:rsidRPr="003A1F37">
              <w:rPr>
                <w:rFonts w:cstheme="minorHAnsi"/>
                <w:b/>
                <w:bCs/>
                <w:color w:val="000000"/>
              </w:rPr>
              <w:t>72-77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F3C11" w14:textId="77777777" w:rsidR="001F75FB" w:rsidRPr="003A1F37" w:rsidRDefault="001F75FB" w:rsidP="00F6734D">
            <w:pPr>
              <w:jc w:val="center"/>
              <w:rPr>
                <w:rFonts w:cstheme="minorHAnsi"/>
                <w:b/>
                <w:bCs/>
                <w:color w:val="000000"/>
              </w:rPr>
            </w:pPr>
            <w:r w:rsidRPr="003A1F37">
              <w:rPr>
                <w:rFonts w:cstheme="minorHAnsi"/>
                <w:b/>
                <w:bCs/>
                <w:color w:val="000000"/>
              </w:rPr>
              <w:t>78-81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0577B" w14:textId="77777777" w:rsidR="001F75FB" w:rsidRPr="003A1F37" w:rsidRDefault="001F75FB" w:rsidP="00F6734D">
            <w:pPr>
              <w:jc w:val="center"/>
              <w:rPr>
                <w:rFonts w:cstheme="minorHAnsi"/>
                <w:b/>
                <w:bCs/>
                <w:color w:val="000000"/>
              </w:rPr>
            </w:pPr>
            <w:r w:rsidRPr="003A1F37">
              <w:rPr>
                <w:rFonts w:cstheme="minorHAnsi"/>
                <w:b/>
                <w:bCs/>
                <w:color w:val="000000"/>
              </w:rPr>
              <w:t>82-84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8D489" w14:textId="77777777" w:rsidR="001F75FB" w:rsidRPr="003A1F37" w:rsidRDefault="001F75FB" w:rsidP="00F6734D">
            <w:pPr>
              <w:jc w:val="center"/>
              <w:rPr>
                <w:rFonts w:cstheme="minorHAnsi"/>
                <w:b/>
                <w:bCs/>
                <w:color w:val="000000"/>
              </w:rPr>
            </w:pPr>
            <w:r w:rsidRPr="003A1F37">
              <w:rPr>
                <w:rFonts w:cstheme="minorHAnsi"/>
                <w:b/>
                <w:bCs/>
                <w:color w:val="000000"/>
              </w:rPr>
              <w:t>85-89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E7737" w14:textId="77777777" w:rsidR="001F75FB" w:rsidRPr="003A1F37" w:rsidRDefault="001F75FB" w:rsidP="00F6734D">
            <w:pPr>
              <w:jc w:val="center"/>
              <w:rPr>
                <w:rFonts w:cstheme="minorHAnsi"/>
                <w:b/>
                <w:bCs/>
                <w:color w:val="000000"/>
              </w:rPr>
            </w:pPr>
            <w:r w:rsidRPr="003A1F37">
              <w:rPr>
                <w:rFonts w:cstheme="minorHAnsi"/>
                <w:b/>
                <w:bCs/>
                <w:color w:val="000000"/>
              </w:rPr>
              <w:t>88-91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064F4" w14:textId="77777777" w:rsidR="001F75FB" w:rsidRPr="003A1F37" w:rsidRDefault="001F75FB" w:rsidP="00F6734D">
            <w:pPr>
              <w:jc w:val="center"/>
              <w:rPr>
                <w:rFonts w:cstheme="minorHAnsi"/>
                <w:b/>
                <w:bCs/>
                <w:color w:val="000000"/>
              </w:rPr>
            </w:pPr>
            <w:r w:rsidRPr="003A1F37">
              <w:rPr>
                <w:rFonts w:cstheme="minorHAnsi"/>
                <w:b/>
                <w:bCs/>
                <w:color w:val="000000"/>
              </w:rPr>
              <w:t>92-100</w:t>
            </w:r>
          </w:p>
        </w:tc>
      </w:tr>
      <w:tr w:rsidR="001F75FB" w:rsidRPr="003A1F37" w14:paraId="62F3CEF5" w14:textId="77777777" w:rsidTr="00F6734D">
        <w:trPr>
          <w:trHeight w:val="150"/>
        </w:trPr>
        <w:tc>
          <w:tcPr>
            <w:tcW w:w="2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8B74D" w14:textId="77777777" w:rsidR="001F75FB" w:rsidRPr="003A1F37" w:rsidRDefault="001F75FB" w:rsidP="00F6734D">
            <w:pPr>
              <w:jc w:val="center"/>
              <w:rPr>
                <w:rFonts w:cstheme="minorHAnsi"/>
                <w:b/>
                <w:bCs/>
                <w:color w:val="000000"/>
              </w:rPr>
            </w:pPr>
            <w:r w:rsidRPr="003A1F37">
              <w:rPr>
                <w:rFonts w:cstheme="minorHAnsi"/>
                <w:b/>
                <w:bCs/>
                <w:color w:val="000000"/>
              </w:rPr>
              <w:t>Grades</w:t>
            </w:r>
          </w:p>
        </w:tc>
        <w:tc>
          <w:tcPr>
            <w:tcW w:w="8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8CBAC6" w14:textId="77777777" w:rsidR="001F75FB" w:rsidRPr="003A1F37" w:rsidRDefault="001F75FB" w:rsidP="00F6734D">
            <w:pPr>
              <w:rPr>
                <w:rFonts w:cstheme="minorHAnsi"/>
                <w:b/>
                <w:bCs/>
                <w:color w:val="000000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60171" w14:textId="77777777" w:rsidR="001F75FB" w:rsidRPr="003A1F37" w:rsidRDefault="001F75FB" w:rsidP="00F6734D">
            <w:pPr>
              <w:jc w:val="center"/>
              <w:rPr>
                <w:rFonts w:cstheme="minorHAnsi"/>
                <w:b/>
                <w:bCs/>
                <w:color w:val="000000"/>
              </w:rPr>
            </w:pPr>
            <w:r w:rsidRPr="003A1F37">
              <w:rPr>
                <w:rFonts w:cstheme="minorHAnsi"/>
                <w:b/>
                <w:bCs/>
                <w:color w:val="000000"/>
              </w:rPr>
              <w:t>F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22FC8" w14:textId="77777777" w:rsidR="001F75FB" w:rsidRPr="003A1F37" w:rsidRDefault="001F75FB" w:rsidP="00F6734D">
            <w:pPr>
              <w:jc w:val="center"/>
              <w:rPr>
                <w:rFonts w:cstheme="minorHAnsi"/>
                <w:b/>
                <w:bCs/>
                <w:color w:val="000000"/>
              </w:rPr>
            </w:pPr>
            <w:r w:rsidRPr="003A1F37">
              <w:rPr>
                <w:rFonts w:cstheme="minorHAnsi"/>
                <w:b/>
                <w:bCs/>
                <w:color w:val="000000"/>
              </w:rPr>
              <w:t>C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FDC6E" w14:textId="77777777" w:rsidR="001F75FB" w:rsidRPr="003A1F37" w:rsidRDefault="001F75FB" w:rsidP="00F6734D">
            <w:pPr>
              <w:jc w:val="center"/>
              <w:rPr>
                <w:rFonts w:cstheme="minorHAnsi"/>
                <w:b/>
                <w:bCs/>
                <w:color w:val="000000"/>
              </w:rPr>
            </w:pPr>
            <w:r w:rsidRPr="003A1F37">
              <w:rPr>
                <w:rFonts w:cstheme="minorHAnsi"/>
                <w:b/>
                <w:bCs/>
                <w:color w:val="000000"/>
              </w:rPr>
              <w:t>B-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83A74" w14:textId="77777777" w:rsidR="001F75FB" w:rsidRPr="003A1F37" w:rsidRDefault="001F75FB" w:rsidP="00F6734D">
            <w:pPr>
              <w:jc w:val="center"/>
              <w:rPr>
                <w:rFonts w:cstheme="minorHAnsi"/>
                <w:b/>
                <w:bCs/>
                <w:color w:val="000000"/>
              </w:rPr>
            </w:pPr>
            <w:r w:rsidRPr="003A1F37">
              <w:rPr>
                <w:rFonts w:cstheme="minorHAnsi"/>
                <w:b/>
                <w:bCs/>
                <w:color w:val="000000"/>
              </w:rPr>
              <w:t>B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773D1" w14:textId="77777777" w:rsidR="001F75FB" w:rsidRPr="003A1F37" w:rsidRDefault="001F75FB" w:rsidP="00F6734D">
            <w:pPr>
              <w:jc w:val="center"/>
              <w:rPr>
                <w:rFonts w:cstheme="minorHAnsi"/>
                <w:b/>
                <w:bCs/>
                <w:color w:val="000000"/>
              </w:rPr>
            </w:pPr>
            <w:r w:rsidRPr="003A1F37">
              <w:rPr>
                <w:rFonts w:cstheme="minorHAnsi"/>
                <w:b/>
                <w:bCs/>
                <w:color w:val="000000"/>
              </w:rPr>
              <w:t>B+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3068C" w14:textId="77777777" w:rsidR="001F75FB" w:rsidRPr="003A1F37" w:rsidRDefault="001F75FB" w:rsidP="00F6734D">
            <w:pPr>
              <w:jc w:val="center"/>
              <w:rPr>
                <w:rFonts w:cstheme="minorHAnsi"/>
                <w:b/>
                <w:bCs/>
                <w:color w:val="000000"/>
              </w:rPr>
            </w:pPr>
            <w:r w:rsidRPr="003A1F37">
              <w:rPr>
                <w:rFonts w:cstheme="minorHAnsi"/>
                <w:b/>
                <w:bCs/>
                <w:color w:val="000000"/>
              </w:rPr>
              <w:t>A-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EF8BC" w14:textId="77777777" w:rsidR="001F75FB" w:rsidRPr="003A1F37" w:rsidRDefault="001F75FB" w:rsidP="00F6734D">
            <w:pPr>
              <w:jc w:val="center"/>
              <w:rPr>
                <w:rFonts w:cstheme="minorHAnsi"/>
                <w:b/>
                <w:bCs/>
                <w:color w:val="000000"/>
              </w:rPr>
            </w:pPr>
            <w:r w:rsidRPr="003A1F37">
              <w:rPr>
                <w:rFonts w:cstheme="minorHAnsi"/>
                <w:b/>
                <w:bCs/>
                <w:color w:val="000000"/>
              </w:rPr>
              <w:t>A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90FE6" w14:textId="77777777" w:rsidR="001F75FB" w:rsidRPr="003A1F37" w:rsidRDefault="001F75FB" w:rsidP="00F6734D">
            <w:pPr>
              <w:jc w:val="center"/>
              <w:rPr>
                <w:rFonts w:cstheme="minorHAnsi"/>
                <w:b/>
                <w:bCs/>
                <w:color w:val="000000"/>
              </w:rPr>
            </w:pPr>
            <w:r w:rsidRPr="003A1F37">
              <w:rPr>
                <w:rFonts w:cstheme="minorHAnsi"/>
                <w:b/>
                <w:bCs/>
                <w:color w:val="000000"/>
              </w:rPr>
              <w:t>A+</w:t>
            </w:r>
          </w:p>
        </w:tc>
      </w:tr>
      <w:tr w:rsidR="001F75FB" w:rsidRPr="003A1F37" w14:paraId="68ACB2FF" w14:textId="77777777" w:rsidTr="00F6734D">
        <w:trPr>
          <w:trHeight w:val="421"/>
        </w:trPr>
        <w:tc>
          <w:tcPr>
            <w:tcW w:w="2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77621" w14:textId="77777777" w:rsidR="001F75FB" w:rsidRPr="003A1F37" w:rsidRDefault="001F75FB" w:rsidP="00F6734D">
            <w:pPr>
              <w:jc w:val="center"/>
              <w:rPr>
                <w:rFonts w:cstheme="minorHAnsi"/>
                <w:b/>
                <w:bCs/>
                <w:color w:val="000000"/>
              </w:rPr>
            </w:pPr>
            <w:r w:rsidRPr="003A1F37">
              <w:rPr>
                <w:rFonts w:cstheme="minorHAnsi"/>
                <w:b/>
                <w:bCs/>
                <w:color w:val="000000"/>
              </w:rPr>
              <w:t>Mastery Level</w:t>
            </w:r>
          </w:p>
        </w:tc>
        <w:tc>
          <w:tcPr>
            <w:tcW w:w="8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5BA3C2" w14:textId="77777777" w:rsidR="001F75FB" w:rsidRPr="003A1F37" w:rsidRDefault="001F75FB" w:rsidP="00F6734D">
            <w:pPr>
              <w:rPr>
                <w:rFonts w:cstheme="minorHAnsi"/>
                <w:b/>
                <w:bCs/>
                <w:color w:val="000000"/>
              </w:rPr>
            </w:pPr>
          </w:p>
        </w:tc>
        <w:tc>
          <w:tcPr>
            <w:tcW w:w="20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6262A" w14:textId="77777777" w:rsidR="001F75FB" w:rsidRPr="003A1F37" w:rsidRDefault="001F75FB" w:rsidP="00F6734D">
            <w:pPr>
              <w:jc w:val="center"/>
              <w:rPr>
                <w:rFonts w:cstheme="minorHAnsi"/>
                <w:b/>
                <w:bCs/>
                <w:color w:val="000000"/>
              </w:rPr>
            </w:pPr>
            <w:r w:rsidRPr="003A1F37">
              <w:rPr>
                <w:rFonts w:cstheme="minorHAnsi"/>
                <w:b/>
                <w:bCs/>
                <w:color w:val="000000"/>
              </w:rPr>
              <w:t>Beginning</w:t>
            </w:r>
          </w:p>
        </w:tc>
        <w:tc>
          <w:tcPr>
            <w:tcW w:w="20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2E72F" w14:textId="77777777" w:rsidR="001F75FB" w:rsidRPr="003A1F37" w:rsidRDefault="001F75FB" w:rsidP="00F6734D">
            <w:pPr>
              <w:jc w:val="center"/>
              <w:rPr>
                <w:rFonts w:cstheme="minorHAnsi"/>
                <w:b/>
                <w:bCs/>
                <w:color w:val="000000"/>
              </w:rPr>
            </w:pPr>
            <w:r w:rsidRPr="003A1F37">
              <w:rPr>
                <w:rFonts w:cstheme="minorHAnsi"/>
                <w:b/>
                <w:bCs/>
                <w:color w:val="000000"/>
              </w:rPr>
              <w:t>Developing</w:t>
            </w:r>
          </w:p>
        </w:tc>
        <w:tc>
          <w:tcPr>
            <w:tcW w:w="20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BCC50" w14:textId="77777777" w:rsidR="001F75FB" w:rsidRPr="003A1F37" w:rsidRDefault="001F75FB" w:rsidP="00F6734D">
            <w:pPr>
              <w:jc w:val="center"/>
              <w:rPr>
                <w:rFonts w:cstheme="minorHAnsi"/>
                <w:b/>
                <w:bCs/>
                <w:color w:val="000000"/>
              </w:rPr>
            </w:pPr>
            <w:r w:rsidRPr="003A1F37">
              <w:rPr>
                <w:rFonts w:cstheme="minorHAnsi"/>
                <w:b/>
                <w:bCs/>
                <w:color w:val="000000"/>
              </w:rPr>
              <w:t>Competent</w:t>
            </w:r>
          </w:p>
        </w:tc>
        <w:tc>
          <w:tcPr>
            <w:tcW w:w="20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A1BE3" w14:textId="77777777" w:rsidR="001F75FB" w:rsidRPr="003A1F37" w:rsidRDefault="001F75FB" w:rsidP="00F6734D">
            <w:pPr>
              <w:jc w:val="center"/>
              <w:rPr>
                <w:rFonts w:cstheme="minorHAnsi"/>
                <w:b/>
                <w:bCs/>
                <w:color w:val="000000"/>
              </w:rPr>
            </w:pPr>
            <w:r w:rsidRPr="003A1F37">
              <w:rPr>
                <w:rFonts w:cstheme="minorHAnsi"/>
                <w:b/>
                <w:bCs/>
                <w:color w:val="000000"/>
              </w:rPr>
              <w:t>Mastery</w:t>
            </w:r>
          </w:p>
        </w:tc>
      </w:tr>
      <w:tr w:rsidR="001F75FB" w:rsidRPr="003A1F37" w14:paraId="273CCCF6" w14:textId="77777777" w:rsidTr="00F6734D">
        <w:trPr>
          <w:trHeight w:val="421"/>
        </w:trPr>
        <w:tc>
          <w:tcPr>
            <w:tcW w:w="2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BD12E" w14:textId="77777777" w:rsidR="001F75FB" w:rsidRPr="003A1F37" w:rsidRDefault="001F75FB" w:rsidP="00F6734D">
            <w:pPr>
              <w:jc w:val="center"/>
              <w:rPr>
                <w:rFonts w:cstheme="minorHAnsi"/>
                <w:b/>
                <w:bCs/>
                <w:color w:val="000000"/>
              </w:rPr>
            </w:pPr>
            <w:r w:rsidRPr="003A1F37">
              <w:rPr>
                <w:rFonts w:cstheme="minorHAnsi"/>
                <w:b/>
                <w:bCs/>
                <w:color w:val="000000"/>
              </w:rPr>
              <w:t>Standard Level</w:t>
            </w:r>
          </w:p>
        </w:tc>
        <w:tc>
          <w:tcPr>
            <w:tcW w:w="8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74A4CF" w14:textId="77777777" w:rsidR="001F75FB" w:rsidRPr="003A1F37" w:rsidRDefault="001F75FB" w:rsidP="00F6734D">
            <w:pPr>
              <w:rPr>
                <w:rFonts w:cstheme="minorHAnsi"/>
                <w:b/>
                <w:bCs/>
                <w:color w:val="000000"/>
              </w:rPr>
            </w:pPr>
          </w:p>
        </w:tc>
        <w:tc>
          <w:tcPr>
            <w:tcW w:w="20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35D89" w14:textId="77777777" w:rsidR="001F75FB" w:rsidRPr="003A1F37" w:rsidRDefault="001F75FB" w:rsidP="00F6734D">
            <w:pPr>
              <w:jc w:val="center"/>
              <w:rPr>
                <w:rFonts w:cstheme="minorHAnsi"/>
                <w:b/>
                <w:bCs/>
                <w:color w:val="000000"/>
              </w:rPr>
            </w:pPr>
            <w:r w:rsidRPr="003A1F37">
              <w:rPr>
                <w:rFonts w:cstheme="minorHAnsi"/>
                <w:b/>
                <w:bCs/>
                <w:color w:val="000000"/>
              </w:rPr>
              <w:t>Below Standard</w:t>
            </w:r>
          </w:p>
        </w:tc>
        <w:tc>
          <w:tcPr>
            <w:tcW w:w="20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81D6C" w14:textId="77777777" w:rsidR="001F75FB" w:rsidRPr="003A1F37" w:rsidRDefault="001F75FB" w:rsidP="00F6734D">
            <w:pPr>
              <w:jc w:val="center"/>
              <w:rPr>
                <w:rFonts w:cstheme="minorHAnsi"/>
                <w:b/>
                <w:bCs/>
                <w:color w:val="000000"/>
              </w:rPr>
            </w:pPr>
            <w:r w:rsidRPr="003A1F37">
              <w:rPr>
                <w:rFonts w:cstheme="minorHAnsi"/>
                <w:b/>
                <w:bCs/>
                <w:color w:val="000000"/>
              </w:rPr>
              <w:t>Approaching Standard</w:t>
            </w:r>
          </w:p>
        </w:tc>
        <w:tc>
          <w:tcPr>
            <w:tcW w:w="20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D8B1B" w14:textId="77777777" w:rsidR="001F75FB" w:rsidRPr="003A1F37" w:rsidRDefault="001F75FB" w:rsidP="00F6734D">
            <w:pPr>
              <w:jc w:val="center"/>
              <w:rPr>
                <w:rFonts w:cstheme="minorHAnsi"/>
                <w:b/>
                <w:bCs/>
                <w:color w:val="000000"/>
              </w:rPr>
            </w:pPr>
            <w:r w:rsidRPr="003A1F37">
              <w:rPr>
                <w:rFonts w:cstheme="minorHAnsi"/>
                <w:b/>
                <w:bCs/>
                <w:color w:val="000000"/>
              </w:rPr>
              <w:t>At Standard</w:t>
            </w:r>
          </w:p>
        </w:tc>
        <w:tc>
          <w:tcPr>
            <w:tcW w:w="20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E6099" w14:textId="77777777" w:rsidR="001F75FB" w:rsidRPr="003A1F37" w:rsidRDefault="001F75FB" w:rsidP="00F6734D">
            <w:pPr>
              <w:jc w:val="center"/>
              <w:rPr>
                <w:rFonts w:cstheme="minorHAnsi"/>
                <w:b/>
                <w:bCs/>
                <w:color w:val="000000"/>
              </w:rPr>
            </w:pPr>
            <w:r w:rsidRPr="003A1F37">
              <w:rPr>
                <w:rFonts w:cstheme="minorHAnsi"/>
                <w:b/>
                <w:bCs/>
                <w:color w:val="000000"/>
              </w:rPr>
              <w:t>Exceeds Standard</w:t>
            </w:r>
          </w:p>
        </w:tc>
      </w:tr>
      <w:tr w:rsidR="001F75FB" w:rsidRPr="003A1F37" w14:paraId="3141A7BE" w14:textId="77777777" w:rsidTr="00F6734D">
        <w:trPr>
          <w:trHeight w:val="1024"/>
        </w:trPr>
        <w:tc>
          <w:tcPr>
            <w:tcW w:w="2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FCB1D" w14:textId="77777777" w:rsidR="001F75FB" w:rsidRPr="003A1F37" w:rsidRDefault="001F75FB" w:rsidP="00F6734D">
            <w:pPr>
              <w:rPr>
                <w:rFonts w:cstheme="minorHAnsi"/>
                <w:color w:val="000000"/>
              </w:rPr>
            </w:pPr>
            <w:r w:rsidRPr="003A1F37">
              <w:rPr>
                <w:rFonts w:cstheme="minorHAnsi"/>
                <w:color w:val="000000"/>
              </w:rPr>
              <w:t>Executive Summary/</w:t>
            </w:r>
            <w:r w:rsidRPr="003A1F37">
              <w:rPr>
                <w:rFonts w:cstheme="minorHAnsi"/>
                <w:color w:val="000000"/>
              </w:rPr>
              <w:br/>
              <w:t>Abstract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FF7E5" w14:textId="77777777" w:rsidR="001F75FB" w:rsidRPr="003A1F37" w:rsidRDefault="001F75FB" w:rsidP="00F6734D">
            <w:pPr>
              <w:jc w:val="center"/>
              <w:rPr>
                <w:rFonts w:cstheme="minorHAnsi"/>
                <w:b/>
                <w:bCs/>
                <w:color w:val="000000"/>
              </w:rPr>
            </w:pPr>
            <w:r w:rsidRPr="003A1F37">
              <w:rPr>
                <w:rFonts w:cstheme="minorHAnsi"/>
                <w:b/>
                <w:bCs/>
                <w:color w:val="000000"/>
              </w:rPr>
              <w:t>5</w:t>
            </w:r>
          </w:p>
        </w:tc>
        <w:tc>
          <w:tcPr>
            <w:tcW w:w="20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F85D64B" w14:textId="77777777" w:rsidR="001F75FB" w:rsidRPr="003A1F37" w:rsidRDefault="001F75FB" w:rsidP="00F6734D">
            <w:pPr>
              <w:rPr>
                <w:rFonts w:cstheme="minorHAnsi"/>
                <w:color w:val="000000"/>
              </w:rPr>
            </w:pPr>
            <w:r w:rsidRPr="003A1F37">
              <w:rPr>
                <w:rFonts w:cstheme="minorHAnsi"/>
                <w:color w:val="000000"/>
              </w:rPr>
              <w:t>Executive summary or Abstract missing or poorly constructed</w:t>
            </w:r>
          </w:p>
        </w:tc>
        <w:tc>
          <w:tcPr>
            <w:tcW w:w="2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7AEDBC" w14:textId="77777777" w:rsidR="001F75FB" w:rsidRPr="003A1F37" w:rsidRDefault="001F75FB" w:rsidP="00F6734D">
            <w:pPr>
              <w:rPr>
                <w:rFonts w:cstheme="minorHAnsi"/>
                <w:color w:val="000000"/>
              </w:rPr>
            </w:pPr>
            <w:r w:rsidRPr="003A1F37">
              <w:rPr>
                <w:rFonts w:cstheme="minorHAnsi"/>
                <w:color w:val="000000"/>
              </w:rPr>
              <w:t>Executive summary or Abstract inadequate</w:t>
            </w:r>
          </w:p>
        </w:tc>
        <w:tc>
          <w:tcPr>
            <w:tcW w:w="20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2FF341E" w14:textId="77777777" w:rsidR="001F75FB" w:rsidRPr="003A1F37" w:rsidRDefault="001F75FB" w:rsidP="00F6734D">
            <w:pPr>
              <w:rPr>
                <w:rFonts w:cstheme="minorHAnsi"/>
                <w:color w:val="000000"/>
              </w:rPr>
            </w:pPr>
            <w:r w:rsidRPr="003A1F37">
              <w:rPr>
                <w:rFonts w:cstheme="minorHAnsi"/>
                <w:color w:val="000000"/>
              </w:rPr>
              <w:t>Executive Summary or Abstract Executed Adequately</w:t>
            </w:r>
          </w:p>
        </w:tc>
        <w:tc>
          <w:tcPr>
            <w:tcW w:w="2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7F2F2D" w14:textId="77777777" w:rsidR="001F75FB" w:rsidRPr="003A1F37" w:rsidRDefault="001F75FB" w:rsidP="00F6734D">
            <w:pPr>
              <w:rPr>
                <w:rFonts w:cstheme="minorHAnsi"/>
                <w:color w:val="000000"/>
              </w:rPr>
            </w:pPr>
            <w:r w:rsidRPr="003A1F37">
              <w:rPr>
                <w:rFonts w:cstheme="minorHAnsi"/>
                <w:color w:val="000000"/>
              </w:rPr>
              <w:t>Executive Summary or Abstract Executed in Superior Fashion</w:t>
            </w:r>
          </w:p>
        </w:tc>
      </w:tr>
      <w:tr w:rsidR="001F75FB" w:rsidRPr="003A1F37" w14:paraId="7355F5E1" w14:textId="77777777" w:rsidTr="00F6734D">
        <w:trPr>
          <w:trHeight w:val="1836"/>
        </w:trPr>
        <w:tc>
          <w:tcPr>
            <w:tcW w:w="2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CE80F" w14:textId="77777777" w:rsidR="001F75FB" w:rsidRPr="003A1F37" w:rsidRDefault="001F75FB" w:rsidP="00F6734D">
            <w:pPr>
              <w:rPr>
                <w:rFonts w:cstheme="minorHAnsi"/>
                <w:color w:val="000000"/>
              </w:rPr>
            </w:pPr>
            <w:r w:rsidRPr="003A1F37">
              <w:rPr>
                <w:rFonts w:cstheme="minorHAnsi"/>
                <w:color w:val="000000"/>
              </w:rPr>
              <w:t>Problem Identification &amp; Scope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F5E97" w14:textId="77777777" w:rsidR="001F75FB" w:rsidRPr="003A1F37" w:rsidRDefault="001F75FB" w:rsidP="00F6734D">
            <w:pPr>
              <w:jc w:val="center"/>
              <w:rPr>
                <w:rFonts w:cstheme="minorHAnsi"/>
                <w:b/>
                <w:bCs/>
                <w:color w:val="000000"/>
              </w:rPr>
            </w:pPr>
            <w:r w:rsidRPr="003A1F37">
              <w:rPr>
                <w:rFonts w:cstheme="minorHAnsi"/>
                <w:b/>
                <w:bCs/>
                <w:color w:val="000000"/>
              </w:rPr>
              <w:t>10</w:t>
            </w:r>
          </w:p>
        </w:tc>
        <w:tc>
          <w:tcPr>
            <w:tcW w:w="20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CAA36" w14:textId="77777777" w:rsidR="001F75FB" w:rsidRPr="003A1F37" w:rsidRDefault="001F75FB" w:rsidP="00F6734D">
            <w:pPr>
              <w:rPr>
                <w:rFonts w:cstheme="minorHAnsi"/>
                <w:color w:val="000000"/>
              </w:rPr>
            </w:pPr>
            <w:r w:rsidRPr="003A1F37">
              <w:rPr>
                <w:rFonts w:cstheme="minorHAnsi"/>
                <w:color w:val="000000"/>
              </w:rPr>
              <w:t>Shows little understanding of the issues, key problems, and the company’s present situation and strategic issues.</w:t>
            </w:r>
          </w:p>
        </w:tc>
        <w:tc>
          <w:tcPr>
            <w:tcW w:w="20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AADEA" w14:textId="77777777" w:rsidR="001F75FB" w:rsidRPr="003A1F37" w:rsidRDefault="001F75FB" w:rsidP="00F6734D">
            <w:pPr>
              <w:rPr>
                <w:rFonts w:cstheme="minorHAnsi"/>
                <w:color w:val="000000"/>
              </w:rPr>
            </w:pPr>
            <w:r w:rsidRPr="003A1F37">
              <w:rPr>
                <w:rFonts w:cstheme="minorHAnsi"/>
                <w:color w:val="000000"/>
              </w:rPr>
              <w:t>Shows some understanding of the issues, key problems, and the company’s present situation and strategic issues.</w:t>
            </w:r>
          </w:p>
        </w:tc>
        <w:tc>
          <w:tcPr>
            <w:tcW w:w="20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EAABF" w14:textId="77777777" w:rsidR="001F75FB" w:rsidRPr="003A1F37" w:rsidRDefault="001F75FB" w:rsidP="00F6734D">
            <w:pPr>
              <w:rPr>
                <w:rFonts w:cstheme="minorHAnsi"/>
                <w:color w:val="000000"/>
              </w:rPr>
            </w:pPr>
            <w:r w:rsidRPr="003A1F37">
              <w:rPr>
                <w:rFonts w:cstheme="minorHAnsi"/>
                <w:color w:val="000000"/>
              </w:rPr>
              <w:t>Shows adequate knowledge of the issues, key problems, and the company’s present situation and strategic issues.</w:t>
            </w:r>
          </w:p>
        </w:tc>
        <w:tc>
          <w:tcPr>
            <w:tcW w:w="20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938D3" w14:textId="77777777" w:rsidR="001F75FB" w:rsidRPr="003A1F37" w:rsidRDefault="001F75FB" w:rsidP="00F6734D">
            <w:pPr>
              <w:rPr>
                <w:rFonts w:cstheme="minorHAnsi"/>
                <w:color w:val="000000"/>
              </w:rPr>
            </w:pPr>
            <w:r w:rsidRPr="003A1F37">
              <w:rPr>
                <w:rFonts w:cstheme="minorHAnsi"/>
                <w:color w:val="000000"/>
              </w:rPr>
              <w:t>Shows superior knowledge of the issues, key problems, and the company’s present situation and strategic issues.</w:t>
            </w:r>
          </w:p>
        </w:tc>
      </w:tr>
      <w:tr w:rsidR="00314BAD" w:rsidRPr="003A1F37" w14:paraId="0D7CC1DD" w14:textId="77777777" w:rsidTr="00F6734D">
        <w:trPr>
          <w:trHeight w:val="1836"/>
        </w:trPr>
        <w:tc>
          <w:tcPr>
            <w:tcW w:w="2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25F55C" w14:textId="77777777" w:rsidR="00314BAD" w:rsidRPr="00314BAD" w:rsidRDefault="00314BAD" w:rsidP="00314BAD">
            <w:pPr>
              <w:rPr>
                <w:rFonts w:cstheme="minorHAnsi"/>
              </w:rPr>
            </w:pPr>
            <w:r w:rsidRPr="00314BAD">
              <w:rPr>
                <w:rFonts w:cstheme="minorHAnsi"/>
              </w:rPr>
              <w:t>Content</w:t>
            </w:r>
          </w:p>
          <w:p w14:paraId="4580C235" w14:textId="77777777" w:rsidR="00314BAD" w:rsidRPr="00314BAD" w:rsidRDefault="00314BAD" w:rsidP="00F6734D">
            <w:pPr>
              <w:rPr>
                <w:rFonts w:cstheme="minorHAnsi"/>
                <w:color w:val="000000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A74FF4" w14:textId="6D20850D" w:rsidR="00314BAD" w:rsidRPr="00314BAD" w:rsidRDefault="00314BAD" w:rsidP="00F6734D">
            <w:pPr>
              <w:jc w:val="center"/>
              <w:rPr>
                <w:rFonts w:cstheme="minorHAnsi"/>
                <w:b/>
                <w:bCs/>
                <w:color w:val="000000"/>
              </w:rPr>
            </w:pPr>
            <w:r w:rsidRPr="00314BAD">
              <w:rPr>
                <w:rFonts w:cstheme="minorHAnsi"/>
                <w:b/>
                <w:bCs/>
                <w:color w:val="000000"/>
              </w:rPr>
              <w:t>10</w:t>
            </w:r>
          </w:p>
        </w:tc>
        <w:tc>
          <w:tcPr>
            <w:tcW w:w="20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C89D31" w14:textId="4E392EF0" w:rsidR="00314BAD" w:rsidRPr="00314BAD" w:rsidRDefault="00314BAD" w:rsidP="00314BAD">
            <w:pPr>
              <w:rPr>
                <w:rFonts w:eastAsiaTheme="minorEastAsia" w:cstheme="minorHAnsi"/>
              </w:rPr>
            </w:pPr>
            <w:r w:rsidRPr="00314BAD">
              <w:rPr>
                <w:rFonts w:cstheme="minorHAnsi"/>
              </w:rPr>
              <w:t xml:space="preserve">Does not address the </w:t>
            </w:r>
            <w:r w:rsidR="00DC3987">
              <w:rPr>
                <w:rFonts w:cstheme="minorHAnsi"/>
              </w:rPr>
              <w:t>case</w:t>
            </w:r>
            <w:r w:rsidRPr="00314BAD">
              <w:rPr>
                <w:rFonts w:cstheme="minorHAnsi"/>
              </w:rPr>
              <w:t xml:space="preserve"> question with little relevant evidence (e.g., details, examples, facts, and expert opinions)</w:t>
            </w:r>
          </w:p>
          <w:p w14:paraId="59432715" w14:textId="77777777" w:rsidR="00314BAD" w:rsidRPr="00314BAD" w:rsidRDefault="00314BAD" w:rsidP="00314BAD">
            <w:pPr>
              <w:rPr>
                <w:rFonts w:eastAsiaTheme="minorEastAsia" w:cstheme="minorHAnsi"/>
              </w:rPr>
            </w:pPr>
            <w:r w:rsidRPr="00314BAD">
              <w:rPr>
                <w:rFonts w:eastAsia="Calibri" w:cstheme="minorHAnsi"/>
              </w:rPr>
              <w:t xml:space="preserve">Central idea and clarity of purpose are absent or incompletely </w:t>
            </w:r>
            <w:r w:rsidRPr="00314BAD">
              <w:rPr>
                <w:rFonts w:eastAsia="Calibri" w:cstheme="minorHAnsi"/>
              </w:rPr>
              <w:lastRenderedPageBreak/>
              <w:t>expressed and maintained</w:t>
            </w:r>
          </w:p>
          <w:p w14:paraId="003F3902" w14:textId="2E012588" w:rsidR="00314BAD" w:rsidRPr="00DC3987" w:rsidRDefault="00314BAD" w:rsidP="00314BAD">
            <w:pPr>
              <w:rPr>
                <w:rFonts w:cstheme="minorHAnsi"/>
                <w:b/>
                <w:bCs/>
              </w:rPr>
            </w:pPr>
            <w:r w:rsidRPr="00314BAD">
              <w:rPr>
                <w:rFonts w:cstheme="minorHAnsi"/>
              </w:rPr>
              <w:t xml:space="preserve">Lacks most of the necessary </w:t>
            </w:r>
            <w:r w:rsidR="00DC3987">
              <w:rPr>
                <w:rFonts w:cstheme="minorHAnsi"/>
              </w:rPr>
              <w:t>case parts</w:t>
            </w:r>
          </w:p>
          <w:p w14:paraId="68B348A3" w14:textId="2B99FE7E" w:rsidR="00314BAD" w:rsidRPr="00314BAD" w:rsidRDefault="00314BAD" w:rsidP="00314BAD">
            <w:pPr>
              <w:rPr>
                <w:rFonts w:cstheme="minorHAnsi"/>
                <w:color w:val="000000"/>
              </w:rPr>
            </w:pPr>
            <w:r w:rsidRPr="00314BAD">
              <w:rPr>
                <w:rFonts w:eastAsia="Calibri" w:cstheme="minorHAnsi"/>
              </w:rPr>
              <w:t xml:space="preserve">Does not comments on (/evaluates) the differences </w:t>
            </w:r>
          </w:p>
        </w:tc>
        <w:tc>
          <w:tcPr>
            <w:tcW w:w="20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13BF0" w14:textId="6CE1B93A" w:rsidR="00314BAD" w:rsidRPr="00314BAD" w:rsidRDefault="00314BAD" w:rsidP="00314BAD">
            <w:pPr>
              <w:rPr>
                <w:rFonts w:eastAsiaTheme="minorEastAsia" w:cstheme="minorHAnsi"/>
              </w:rPr>
            </w:pPr>
            <w:r w:rsidRPr="00314BAD">
              <w:rPr>
                <w:rFonts w:cstheme="minorHAnsi"/>
              </w:rPr>
              <w:lastRenderedPageBreak/>
              <w:t>N</w:t>
            </w:r>
            <w:r w:rsidRPr="00314BAD">
              <w:t>ot all the major similarities and / or differences have been a</w:t>
            </w:r>
            <w:r w:rsidRPr="00314BAD">
              <w:rPr>
                <w:rFonts w:cstheme="minorHAnsi"/>
              </w:rPr>
              <w:t xml:space="preserve"> (e.g., details, examples, facts, and expert opinions)</w:t>
            </w:r>
          </w:p>
          <w:p w14:paraId="103542BA" w14:textId="2276D8E3" w:rsidR="00314BAD" w:rsidRPr="00314BAD" w:rsidRDefault="00314BAD" w:rsidP="00314BAD">
            <w:pPr>
              <w:rPr>
                <w:rFonts w:cstheme="minorHAnsi"/>
              </w:rPr>
            </w:pPr>
            <w:r w:rsidRPr="00314BAD">
              <w:rPr>
                <w:rFonts w:cstheme="minorHAnsi"/>
              </w:rPr>
              <w:t>Includes only a few of the necessary</w:t>
            </w:r>
            <w:r w:rsidR="00DC3987">
              <w:rPr>
                <w:rFonts w:cstheme="minorHAnsi"/>
              </w:rPr>
              <w:t xml:space="preserve"> case parts</w:t>
            </w:r>
          </w:p>
          <w:p w14:paraId="664D998F" w14:textId="77777777" w:rsidR="00314BAD" w:rsidRPr="00314BAD" w:rsidRDefault="00314BAD" w:rsidP="00314BAD">
            <w:pPr>
              <w:rPr>
                <w:rFonts w:eastAsiaTheme="minorEastAsia" w:cstheme="minorHAnsi"/>
              </w:rPr>
            </w:pPr>
            <w:r w:rsidRPr="00314BAD">
              <w:rPr>
                <w:rFonts w:eastAsia="Calibri" w:cstheme="minorHAnsi"/>
              </w:rPr>
              <w:t xml:space="preserve">Central idea and clarity of purpose </w:t>
            </w:r>
            <w:r w:rsidRPr="00314BAD">
              <w:rPr>
                <w:rFonts w:eastAsia="Calibri" w:cstheme="minorHAnsi"/>
              </w:rPr>
              <w:lastRenderedPageBreak/>
              <w:t>are expressed though perhaps too vaguely or broadly</w:t>
            </w:r>
          </w:p>
          <w:p w14:paraId="40F67EF0" w14:textId="4A08E16F" w:rsidR="00314BAD" w:rsidRPr="00314BAD" w:rsidRDefault="00314BAD" w:rsidP="00314BAD">
            <w:pPr>
              <w:rPr>
                <w:rFonts w:cstheme="minorHAnsi"/>
                <w:color w:val="000000"/>
              </w:rPr>
            </w:pPr>
            <w:r w:rsidRPr="00314BAD">
              <w:rPr>
                <w:rFonts w:eastAsia="Calibri" w:cstheme="minorHAnsi"/>
              </w:rPr>
              <w:t>Only minimally comments on (/evaluates) the differences</w:t>
            </w:r>
          </w:p>
        </w:tc>
        <w:tc>
          <w:tcPr>
            <w:tcW w:w="20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866025" w14:textId="1B29BC02" w:rsidR="00314BAD" w:rsidRPr="00314BAD" w:rsidRDefault="00314BAD" w:rsidP="00314BAD">
            <w:pPr>
              <w:spacing w:line="259" w:lineRule="auto"/>
              <w:rPr>
                <w:rFonts w:eastAsiaTheme="minorEastAsia" w:cstheme="minorHAnsi"/>
              </w:rPr>
            </w:pPr>
            <w:r w:rsidRPr="00314BAD">
              <w:rPr>
                <w:rFonts w:eastAsiaTheme="minorEastAsia" w:cstheme="minorHAnsi"/>
              </w:rPr>
              <w:lastRenderedPageBreak/>
              <w:t>Generally</w:t>
            </w:r>
            <w:r w:rsidR="00DC3987">
              <w:rPr>
                <w:rFonts w:eastAsiaTheme="minorEastAsia" w:cstheme="minorHAnsi"/>
              </w:rPr>
              <w:t>,</w:t>
            </w:r>
            <w:r w:rsidRPr="00314BAD">
              <w:rPr>
                <w:rFonts w:eastAsiaTheme="minorEastAsia" w:cstheme="minorHAnsi"/>
              </w:rPr>
              <w:t xml:space="preserve"> addresses the </w:t>
            </w:r>
            <w:r w:rsidR="00DC3987">
              <w:rPr>
                <w:rFonts w:cstheme="minorHAnsi"/>
              </w:rPr>
              <w:t>case</w:t>
            </w:r>
            <w:r w:rsidRPr="00314BAD">
              <w:rPr>
                <w:rFonts w:eastAsiaTheme="minorEastAsia" w:cstheme="minorHAnsi"/>
              </w:rPr>
              <w:t xml:space="preserve"> question by providing most major similarities and / or differences but loses focus at times by focusing on minor details </w:t>
            </w:r>
          </w:p>
          <w:p w14:paraId="71233A43" w14:textId="77777777" w:rsidR="00314BAD" w:rsidRPr="00314BAD" w:rsidRDefault="00314BAD" w:rsidP="00314BAD">
            <w:pPr>
              <w:spacing w:line="259" w:lineRule="auto"/>
              <w:rPr>
                <w:rFonts w:eastAsiaTheme="minorEastAsia" w:cstheme="minorHAnsi"/>
              </w:rPr>
            </w:pPr>
            <w:r w:rsidRPr="00314BAD">
              <w:rPr>
                <w:rFonts w:cstheme="minorHAnsi"/>
              </w:rPr>
              <w:lastRenderedPageBreak/>
              <w:t>Uses a few details, examples, facts, and expert opinions to elaborate on similarities and / or differences</w:t>
            </w:r>
          </w:p>
          <w:p w14:paraId="6F7F1FD6" w14:textId="31356F63" w:rsidR="00314BAD" w:rsidRPr="00314BAD" w:rsidRDefault="00314BAD" w:rsidP="00314BAD">
            <w:pPr>
              <w:spacing w:line="259" w:lineRule="auto"/>
              <w:rPr>
                <w:rFonts w:eastAsiaTheme="minorEastAsia" w:cstheme="minorHAnsi"/>
              </w:rPr>
            </w:pPr>
            <w:r w:rsidRPr="00314BAD">
              <w:rPr>
                <w:rFonts w:eastAsiaTheme="minorEastAsia" w:cstheme="minorHAnsi"/>
              </w:rPr>
              <w:t xml:space="preserve">Includes most of the necessary </w:t>
            </w:r>
            <w:r w:rsidR="00DC3987">
              <w:rPr>
                <w:rFonts w:cstheme="minorHAnsi"/>
              </w:rPr>
              <w:t>case parts</w:t>
            </w:r>
          </w:p>
          <w:p w14:paraId="4B70A257" w14:textId="7AF54C8D" w:rsidR="00314BAD" w:rsidRPr="00314BAD" w:rsidRDefault="00314BAD" w:rsidP="00314BAD">
            <w:pPr>
              <w:rPr>
                <w:rFonts w:cstheme="minorHAnsi"/>
                <w:color w:val="000000"/>
              </w:rPr>
            </w:pPr>
            <w:r w:rsidRPr="00314BAD">
              <w:rPr>
                <w:rFonts w:cstheme="minorHAnsi"/>
              </w:rPr>
              <w:t>Comments on (/evaluates) some of the differences</w:t>
            </w:r>
          </w:p>
        </w:tc>
        <w:tc>
          <w:tcPr>
            <w:tcW w:w="20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399BB" w14:textId="1C5C1B34" w:rsidR="00314BAD" w:rsidRPr="00314BAD" w:rsidRDefault="00314BAD" w:rsidP="00314BAD">
            <w:pPr>
              <w:rPr>
                <w:rFonts w:cstheme="minorHAnsi"/>
              </w:rPr>
            </w:pPr>
            <w:r w:rsidRPr="00314BAD">
              <w:rPr>
                <w:rFonts w:cstheme="minorHAnsi"/>
              </w:rPr>
              <w:lastRenderedPageBreak/>
              <w:t xml:space="preserve">Addresses the </w:t>
            </w:r>
            <w:r w:rsidR="00DC3987">
              <w:rPr>
                <w:rFonts w:cstheme="minorHAnsi"/>
              </w:rPr>
              <w:t xml:space="preserve">case </w:t>
            </w:r>
            <w:r w:rsidRPr="00314BAD">
              <w:rPr>
                <w:rFonts w:cstheme="minorHAnsi"/>
              </w:rPr>
              <w:t>question by providing all major similarities and / or differences</w:t>
            </w:r>
          </w:p>
          <w:p w14:paraId="7134E02E" w14:textId="77777777" w:rsidR="00314BAD" w:rsidRPr="00314BAD" w:rsidRDefault="00314BAD" w:rsidP="00314BAD">
            <w:pPr>
              <w:rPr>
                <w:rFonts w:cstheme="minorHAnsi"/>
              </w:rPr>
            </w:pPr>
            <w:r w:rsidRPr="00314BAD">
              <w:rPr>
                <w:rFonts w:cstheme="minorHAnsi"/>
              </w:rPr>
              <w:t>Uses s</w:t>
            </w:r>
            <w:r w:rsidRPr="00314BAD">
              <w:t xml:space="preserve">ome </w:t>
            </w:r>
            <w:r w:rsidRPr="00314BAD">
              <w:rPr>
                <w:rFonts w:cstheme="minorHAnsi"/>
              </w:rPr>
              <w:t>details, examples, facts, and expert opinions) to elaborate on the similarities and / or differences</w:t>
            </w:r>
          </w:p>
          <w:p w14:paraId="2F7C6667" w14:textId="5EB5A5F8" w:rsidR="00314BAD" w:rsidRPr="00314BAD" w:rsidRDefault="00314BAD" w:rsidP="00314BAD">
            <w:pPr>
              <w:rPr>
                <w:rFonts w:cstheme="minorHAnsi"/>
              </w:rPr>
            </w:pPr>
            <w:r w:rsidRPr="00314BAD">
              <w:rPr>
                <w:rFonts w:cstheme="minorHAnsi"/>
              </w:rPr>
              <w:lastRenderedPageBreak/>
              <w:t xml:space="preserve">Includes all the </w:t>
            </w:r>
            <w:r w:rsidR="00DC3987">
              <w:rPr>
                <w:rFonts w:cstheme="minorHAnsi"/>
              </w:rPr>
              <w:t>case parts</w:t>
            </w:r>
          </w:p>
          <w:p w14:paraId="3B10C5B0" w14:textId="52715C80" w:rsidR="00314BAD" w:rsidRPr="00314BAD" w:rsidRDefault="00314BAD" w:rsidP="00314BAD">
            <w:pPr>
              <w:rPr>
                <w:rFonts w:cstheme="minorHAnsi"/>
                <w:color w:val="000000"/>
              </w:rPr>
            </w:pPr>
            <w:r w:rsidRPr="00314BAD">
              <w:rPr>
                <w:rFonts w:cstheme="minorHAnsi"/>
              </w:rPr>
              <w:t>Comments on (/evaluates) the differences</w:t>
            </w:r>
          </w:p>
        </w:tc>
      </w:tr>
      <w:tr w:rsidR="001F75FB" w:rsidRPr="003A1F37" w14:paraId="50457D5A" w14:textId="77777777" w:rsidTr="00F6734D">
        <w:trPr>
          <w:trHeight w:val="2622"/>
        </w:trPr>
        <w:tc>
          <w:tcPr>
            <w:tcW w:w="2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6A2E9" w14:textId="77777777" w:rsidR="001F75FB" w:rsidRPr="003A1F37" w:rsidRDefault="001F75FB" w:rsidP="00F6734D">
            <w:pPr>
              <w:rPr>
                <w:rFonts w:cstheme="minorHAnsi"/>
                <w:color w:val="000000"/>
              </w:rPr>
            </w:pPr>
            <w:r w:rsidRPr="003A1F37">
              <w:rPr>
                <w:rFonts w:cstheme="minorHAnsi"/>
                <w:color w:val="000000"/>
              </w:rPr>
              <w:lastRenderedPageBreak/>
              <w:t>Case Analysis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4AD52" w14:textId="689ADE88" w:rsidR="001F75FB" w:rsidRPr="003A1F37" w:rsidRDefault="00314BAD" w:rsidP="00F6734D">
            <w:pPr>
              <w:jc w:val="center"/>
              <w:rPr>
                <w:rFonts w:cstheme="minorHAnsi"/>
                <w:b/>
                <w:bCs/>
                <w:color w:val="000000"/>
              </w:rPr>
            </w:pPr>
            <w:r>
              <w:rPr>
                <w:rFonts w:cstheme="minorHAnsi"/>
                <w:b/>
                <w:bCs/>
                <w:color w:val="000000"/>
              </w:rPr>
              <w:t>1</w:t>
            </w:r>
            <w:r w:rsidR="001F75FB" w:rsidRPr="003A1F37">
              <w:rPr>
                <w:rFonts w:cstheme="minorHAnsi"/>
                <w:b/>
                <w:bCs/>
                <w:color w:val="000000"/>
              </w:rPr>
              <w:t>5</w:t>
            </w:r>
          </w:p>
        </w:tc>
        <w:tc>
          <w:tcPr>
            <w:tcW w:w="20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9F31D" w14:textId="77777777" w:rsidR="001F75FB" w:rsidRPr="003A1F37" w:rsidRDefault="001F75FB" w:rsidP="00F6734D">
            <w:pPr>
              <w:rPr>
                <w:rFonts w:cstheme="minorHAnsi"/>
                <w:color w:val="000000"/>
              </w:rPr>
            </w:pPr>
            <w:r w:rsidRPr="003A1F37">
              <w:rPr>
                <w:rFonts w:cstheme="minorHAnsi"/>
                <w:color w:val="000000"/>
              </w:rPr>
              <w:t>Analysis of case poor analysis of issues of the case, supporting detail is incorrect or missing</w:t>
            </w:r>
          </w:p>
        </w:tc>
        <w:tc>
          <w:tcPr>
            <w:tcW w:w="20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06E96" w14:textId="77777777" w:rsidR="001F75FB" w:rsidRPr="003A1F37" w:rsidRDefault="001F75FB" w:rsidP="00F6734D">
            <w:pPr>
              <w:rPr>
                <w:rFonts w:cstheme="minorHAnsi"/>
                <w:color w:val="000000"/>
              </w:rPr>
            </w:pPr>
            <w:r w:rsidRPr="003A1F37">
              <w:rPr>
                <w:rFonts w:cstheme="minorHAnsi"/>
                <w:color w:val="000000"/>
              </w:rPr>
              <w:t>Analysis of case shows</w:t>
            </w:r>
            <w:r>
              <w:rPr>
                <w:rFonts w:cstheme="minorHAnsi"/>
                <w:color w:val="000000"/>
              </w:rPr>
              <w:t xml:space="preserve"> </w:t>
            </w:r>
            <w:r w:rsidRPr="003A1F37">
              <w:rPr>
                <w:rFonts w:cstheme="minorHAnsi"/>
                <w:color w:val="000000"/>
              </w:rPr>
              <w:t>inadequate levels of analysis of issues of the case, provides little supporting detail</w:t>
            </w:r>
          </w:p>
        </w:tc>
        <w:tc>
          <w:tcPr>
            <w:tcW w:w="20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F3C2B" w14:textId="77777777" w:rsidR="001F75FB" w:rsidRPr="003A1F37" w:rsidRDefault="001F75FB" w:rsidP="00F6734D">
            <w:pPr>
              <w:rPr>
                <w:rFonts w:cstheme="minorHAnsi"/>
                <w:color w:val="000000"/>
              </w:rPr>
            </w:pPr>
            <w:r w:rsidRPr="003A1F37">
              <w:rPr>
                <w:rFonts w:cstheme="minorHAnsi"/>
                <w:color w:val="000000"/>
              </w:rPr>
              <w:t>Analysis of case shows adequate levels of analysis of issues of the case, provides supporting details</w:t>
            </w:r>
          </w:p>
        </w:tc>
        <w:tc>
          <w:tcPr>
            <w:tcW w:w="20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428FE" w14:textId="77777777" w:rsidR="001F75FB" w:rsidRPr="003A1F37" w:rsidRDefault="001F75FB" w:rsidP="00F6734D">
            <w:pPr>
              <w:rPr>
                <w:rFonts w:cstheme="minorHAnsi"/>
                <w:color w:val="000000"/>
              </w:rPr>
            </w:pPr>
            <w:r w:rsidRPr="003A1F37">
              <w:rPr>
                <w:rFonts w:cstheme="minorHAnsi"/>
                <w:color w:val="000000"/>
              </w:rPr>
              <w:t>Analysis of case shows superior levels of analysis of underlying issues that are not necessarily readily apparent, uses appropriate levels of supporting detail</w:t>
            </w:r>
          </w:p>
        </w:tc>
      </w:tr>
      <w:tr w:rsidR="001F75FB" w:rsidRPr="003A1F37" w14:paraId="14DA7DD1" w14:textId="77777777" w:rsidTr="00F6734D">
        <w:trPr>
          <w:trHeight w:val="1975"/>
        </w:trPr>
        <w:tc>
          <w:tcPr>
            <w:tcW w:w="2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6C0D0" w14:textId="77777777" w:rsidR="001F75FB" w:rsidRPr="003A1F37" w:rsidRDefault="001F75FB" w:rsidP="00F6734D">
            <w:pPr>
              <w:rPr>
                <w:rFonts w:cstheme="minorHAnsi"/>
                <w:color w:val="000000"/>
              </w:rPr>
            </w:pPr>
            <w:r w:rsidRPr="003A1F37">
              <w:rPr>
                <w:rFonts w:cstheme="minorHAnsi"/>
                <w:color w:val="000000"/>
              </w:rPr>
              <w:t>Recommendation and Conclusions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F9A3D" w14:textId="77777777" w:rsidR="001F75FB" w:rsidRPr="003A1F37" w:rsidRDefault="001F75FB" w:rsidP="00F6734D">
            <w:pPr>
              <w:jc w:val="center"/>
              <w:rPr>
                <w:rFonts w:cstheme="minorHAnsi"/>
                <w:b/>
                <w:bCs/>
                <w:color w:val="000000"/>
              </w:rPr>
            </w:pPr>
            <w:r w:rsidRPr="003A1F37">
              <w:rPr>
                <w:rFonts w:cstheme="minorHAnsi"/>
                <w:b/>
                <w:bCs/>
                <w:color w:val="000000"/>
              </w:rPr>
              <w:t>10</w:t>
            </w:r>
          </w:p>
        </w:tc>
        <w:tc>
          <w:tcPr>
            <w:tcW w:w="208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14D1C96" w14:textId="77777777" w:rsidR="001F75FB" w:rsidRPr="003A1F37" w:rsidRDefault="001F75FB" w:rsidP="00F6734D">
            <w:pPr>
              <w:rPr>
                <w:rFonts w:cstheme="minorHAnsi"/>
                <w:color w:val="000000"/>
              </w:rPr>
            </w:pPr>
            <w:r w:rsidRPr="003A1F37">
              <w:rPr>
                <w:rFonts w:cstheme="minorHAnsi"/>
                <w:color w:val="000000"/>
              </w:rPr>
              <w:t>Recommendations and/or plans of action provided that are mostly incorrect or absent</w:t>
            </w:r>
          </w:p>
        </w:tc>
        <w:tc>
          <w:tcPr>
            <w:tcW w:w="20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4E54E0" w14:textId="77777777" w:rsidR="001F75FB" w:rsidRPr="003A1F37" w:rsidRDefault="001F75FB" w:rsidP="00F6734D">
            <w:pPr>
              <w:rPr>
                <w:rFonts w:cstheme="minorHAnsi"/>
                <w:color w:val="000000"/>
              </w:rPr>
            </w:pPr>
            <w:r w:rsidRPr="003A1F37">
              <w:rPr>
                <w:rFonts w:cstheme="minorHAnsi"/>
                <w:color w:val="000000"/>
              </w:rPr>
              <w:t>Recommendations and/or plans of action provided that are partially correct, alternate viewpoints not considered</w:t>
            </w:r>
          </w:p>
        </w:tc>
        <w:tc>
          <w:tcPr>
            <w:tcW w:w="208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61AD991" w14:textId="77777777" w:rsidR="001F75FB" w:rsidRPr="003A1F37" w:rsidRDefault="001F75FB" w:rsidP="00F6734D">
            <w:pPr>
              <w:rPr>
                <w:rFonts w:cstheme="minorHAnsi"/>
                <w:color w:val="000000"/>
              </w:rPr>
            </w:pPr>
            <w:r w:rsidRPr="003A1F37">
              <w:rPr>
                <w:rFonts w:cstheme="minorHAnsi"/>
                <w:color w:val="000000"/>
              </w:rPr>
              <w:t>Specific recommendations and/or plans of action provided that are substantially correct, alternate viewpoints may be considered</w:t>
            </w:r>
          </w:p>
        </w:tc>
        <w:tc>
          <w:tcPr>
            <w:tcW w:w="20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193386" w14:textId="77777777" w:rsidR="001F75FB" w:rsidRPr="003A1F37" w:rsidRDefault="001F75FB" w:rsidP="00F6734D">
            <w:pPr>
              <w:rPr>
                <w:rFonts w:cstheme="minorHAnsi"/>
                <w:color w:val="000000"/>
              </w:rPr>
            </w:pPr>
            <w:r w:rsidRPr="003A1F37">
              <w:rPr>
                <w:rFonts w:cstheme="minorHAnsi"/>
                <w:color w:val="000000"/>
              </w:rPr>
              <w:t>Specific recommendations and/or plans of action provided that go beyond the expected scope of the case fully supported by data, alternate viewpoints fully considered</w:t>
            </w:r>
          </w:p>
        </w:tc>
      </w:tr>
      <w:tr w:rsidR="001F75FB" w:rsidRPr="003A1F37" w14:paraId="4CF6A719" w14:textId="77777777" w:rsidTr="00F6734D">
        <w:trPr>
          <w:trHeight w:val="690"/>
        </w:trPr>
        <w:tc>
          <w:tcPr>
            <w:tcW w:w="2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D196CAE" w14:textId="77777777" w:rsidR="001F75FB" w:rsidRPr="003A1F37" w:rsidRDefault="001F75FB" w:rsidP="00F6734D">
            <w:pPr>
              <w:rPr>
                <w:rFonts w:cstheme="minorHAnsi"/>
                <w:b/>
                <w:bCs/>
                <w:i/>
                <w:iCs/>
                <w:color w:val="000000"/>
              </w:rPr>
            </w:pPr>
            <w:r w:rsidRPr="003A1F37">
              <w:rPr>
                <w:rFonts w:cstheme="minorHAnsi"/>
                <w:b/>
                <w:bCs/>
                <w:i/>
                <w:iCs/>
                <w:color w:val="000000"/>
              </w:rPr>
              <w:lastRenderedPageBreak/>
              <w:t>Organization &amp; Critical Thinking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36B1A10" w14:textId="77777777" w:rsidR="001F75FB" w:rsidRPr="003A1F37" w:rsidRDefault="001F75FB" w:rsidP="00F6734D">
            <w:pPr>
              <w:jc w:val="center"/>
              <w:rPr>
                <w:rFonts w:cstheme="minorHAnsi"/>
                <w:b/>
                <w:bCs/>
                <w:color w:val="000000"/>
              </w:rPr>
            </w:pPr>
            <w:r w:rsidRPr="003A1F37">
              <w:rPr>
                <w:rFonts w:cstheme="minorHAnsi"/>
                <w:b/>
                <w:bCs/>
                <w:color w:val="000000"/>
              </w:rPr>
              <w:t> </w:t>
            </w:r>
          </w:p>
        </w:tc>
        <w:tc>
          <w:tcPr>
            <w:tcW w:w="832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ED3C342" w14:textId="77777777" w:rsidR="001F75FB" w:rsidRPr="003A1F37" w:rsidRDefault="001F75FB" w:rsidP="00F6734D">
            <w:pPr>
              <w:rPr>
                <w:rFonts w:cstheme="minorHAnsi"/>
                <w:color w:val="000000"/>
              </w:rPr>
            </w:pPr>
            <w:r w:rsidRPr="003A1F37">
              <w:rPr>
                <w:rFonts w:cstheme="minorHAnsi"/>
                <w:color w:val="000000"/>
              </w:rPr>
              <w:t> </w:t>
            </w:r>
          </w:p>
        </w:tc>
      </w:tr>
      <w:tr w:rsidR="001F75FB" w:rsidRPr="003A1F37" w14:paraId="2D0EEB51" w14:textId="77777777" w:rsidTr="00F6734D">
        <w:trPr>
          <w:trHeight w:val="4526"/>
        </w:trPr>
        <w:tc>
          <w:tcPr>
            <w:tcW w:w="2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5481E" w14:textId="09587C33" w:rsidR="001F75FB" w:rsidRPr="003A1F37" w:rsidRDefault="00314BAD" w:rsidP="00F6734D">
            <w:pPr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Coherence, Cohesion, organization</w:t>
            </w:r>
            <w:r w:rsidR="00DC3987">
              <w:rPr>
                <w:rFonts w:cstheme="minorHAnsi"/>
                <w:color w:val="000000"/>
              </w:rPr>
              <w:t xml:space="preserve">, </w:t>
            </w:r>
            <w:r>
              <w:rPr>
                <w:rFonts w:cstheme="minorHAnsi"/>
                <w:color w:val="000000"/>
              </w:rPr>
              <w:t>d</w:t>
            </w:r>
            <w:r w:rsidR="001F75FB" w:rsidRPr="003A1F37">
              <w:rPr>
                <w:rFonts w:cstheme="minorHAnsi"/>
                <w:color w:val="000000"/>
              </w:rPr>
              <w:t>emonstration of thought process</w:t>
            </w:r>
            <w:r>
              <w:rPr>
                <w:rFonts w:cstheme="minorHAnsi"/>
                <w:color w:val="000000"/>
              </w:rPr>
              <w:t xml:space="preserve">, </w:t>
            </w:r>
            <w:r w:rsidR="001F75FB" w:rsidRPr="003A1F37">
              <w:rPr>
                <w:rFonts w:cstheme="minorHAnsi"/>
                <w:color w:val="000000"/>
              </w:rPr>
              <w:t>analysis of problem using own thoughts and ideas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C7F2B" w14:textId="77777777" w:rsidR="001F75FB" w:rsidRPr="003A1F37" w:rsidRDefault="001F75FB" w:rsidP="00F6734D">
            <w:pPr>
              <w:jc w:val="center"/>
              <w:rPr>
                <w:rFonts w:cstheme="minorHAnsi"/>
                <w:b/>
                <w:bCs/>
                <w:color w:val="000000"/>
              </w:rPr>
            </w:pPr>
            <w:r w:rsidRPr="003A1F37">
              <w:rPr>
                <w:rFonts w:cstheme="minorHAnsi"/>
                <w:b/>
                <w:bCs/>
                <w:color w:val="000000"/>
              </w:rPr>
              <w:t>20</w:t>
            </w:r>
          </w:p>
        </w:tc>
        <w:tc>
          <w:tcPr>
            <w:tcW w:w="20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F0646" w14:textId="77777777" w:rsidR="00314BAD" w:rsidRPr="00314BAD" w:rsidRDefault="00314BAD" w:rsidP="00314BAD">
            <w:pPr>
              <w:rPr>
                <w:rFonts w:cstheme="minorHAnsi"/>
              </w:rPr>
            </w:pPr>
            <w:r w:rsidRPr="00314BAD">
              <w:rPr>
                <w:rFonts w:cstheme="minorHAnsi"/>
              </w:rPr>
              <w:t>Similarities and differences have been clearly organized using either the block or thematic method.</w:t>
            </w:r>
          </w:p>
          <w:p w14:paraId="02A099BA" w14:textId="77777777" w:rsidR="00314BAD" w:rsidRPr="00314BAD" w:rsidRDefault="00314BAD" w:rsidP="00314BAD">
            <w:pPr>
              <w:rPr>
                <w:rFonts w:cstheme="minorHAnsi"/>
              </w:rPr>
            </w:pPr>
            <w:r w:rsidRPr="00314BAD">
              <w:rPr>
                <w:rFonts w:cstheme="minorHAnsi"/>
              </w:rPr>
              <w:t>Very clear relationship between ideas</w:t>
            </w:r>
          </w:p>
          <w:p w14:paraId="6636366E" w14:textId="77777777" w:rsidR="00314BAD" w:rsidRPr="00314BAD" w:rsidRDefault="00314BAD" w:rsidP="00314BAD">
            <w:pPr>
              <w:rPr>
                <w:rFonts w:cstheme="minorHAnsi"/>
              </w:rPr>
            </w:pPr>
            <w:r w:rsidRPr="00314BAD">
              <w:rPr>
                <w:rFonts w:cstheme="minorHAnsi"/>
              </w:rPr>
              <w:t>Accurate use of connectors</w:t>
            </w:r>
          </w:p>
          <w:p w14:paraId="48D30D34" w14:textId="77777777" w:rsidR="00314BAD" w:rsidRPr="00314BAD" w:rsidRDefault="00314BAD" w:rsidP="00314BAD">
            <w:pPr>
              <w:rPr>
                <w:rFonts w:cstheme="minorHAnsi"/>
              </w:rPr>
            </w:pPr>
            <w:r w:rsidRPr="00314BAD">
              <w:rPr>
                <w:rFonts w:cstheme="minorHAnsi"/>
              </w:rPr>
              <w:t>Accurate use of pronouns</w:t>
            </w:r>
          </w:p>
          <w:p w14:paraId="0287470D" w14:textId="63AE5C4E" w:rsidR="001F75FB" w:rsidRPr="00314BAD" w:rsidRDefault="00314BAD" w:rsidP="00314BAD">
            <w:pPr>
              <w:rPr>
                <w:rFonts w:cstheme="minorHAnsi"/>
                <w:color w:val="000000"/>
              </w:rPr>
            </w:pPr>
            <w:r w:rsidRPr="00314BAD">
              <w:rPr>
                <w:rFonts w:cstheme="minorHAnsi"/>
              </w:rPr>
              <w:t>Clear match between the topic sentence, supporting sentences and concluding sentence in each body paragraph</w:t>
            </w:r>
          </w:p>
        </w:tc>
        <w:tc>
          <w:tcPr>
            <w:tcW w:w="20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EFBC5" w14:textId="77777777" w:rsidR="00314BAD" w:rsidRPr="00314BAD" w:rsidRDefault="00314BAD" w:rsidP="00314BAD">
            <w:pPr>
              <w:rPr>
                <w:rFonts w:cstheme="minorHAnsi"/>
              </w:rPr>
            </w:pPr>
            <w:r w:rsidRPr="00314BAD">
              <w:rPr>
                <w:rFonts w:cstheme="minorHAnsi"/>
              </w:rPr>
              <w:t>Similarities and differences are organized generally clearly using the block or thematic method but one of the paragraphs may cover more than one main idea</w:t>
            </w:r>
          </w:p>
          <w:p w14:paraId="557D9A8B" w14:textId="77777777" w:rsidR="00314BAD" w:rsidRPr="00314BAD" w:rsidRDefault="00314BAD" w:rsidP="00314BAD">
            <w:pPr>
              <w:rPr>
                <w:rFonts w:cstheme="minorHAnsi"/>
              </w:rPr>
            </w:pPr>
            <w:r w:rsidRPr="00314BAD">
              <w:rPr>
                <w:rFonts w:cstheme="minorHAnsi"/>
              </w:rPr>
              <w:t>Generally clear relationship between ideas</w:t>
            </w:r>
          </w:p>
          <w:p w14:paraId="4E9EA894" w14:textId="77777777" w:rsidR="00314BAD" w:rsidRPr="00314BAD" w:rsidRDefault="00314BAD" w:rsidP="00314BAD">
            <w:pPr>
              <w:rPr>
                <w:rFonts w:cstheme="minorHAnsi"/>
              </w:rPr>
            </w:pPr>
            <w:r w:rsidRPr="00314BAD">
              <w:rPr>
                <w:rFonts w:cstheme="minorHAnsi"/>
              </w:rPr>
              <w:t>Mostly correct use of connectors.</w:t>
            </w:r>
          </w:p>
          <w:p w14:paraId="37B606B0" w14:textId="77777777" w:rsidR="00314BAD" w:rsidRPr="00314BAD" w:rsidRDefault="00314BAD" w:rsidP="00314BAD">
            <w:pPr>
              <w:rPr>
                <w:rFonts w:cstheme="minorHAnsi"/>
              </w:rPr>
            </w:pPr>
            <w:r w:rsidRPr="00314BAD">
              <w:rPr>
                <w:rFonts w:cstheme="minorHAnsi"/>
              </w:rPr>
              <w:t>Mostly correct use of pronouns</w:t>
            </w:r>
          </w:p>
          <w:p w14:paraId="1ABD7A91" w14:textId="5D2B6E5E" w:rsidR="001F75FB" w:rsidRPr="00314BAD" w:rsidRDefault="00314BAD" w:rsidP="00314BAD">
            <w:pPr>
              <w:rPr>
                <w:rFonts w:cstheme="minorHAnsi"/>
                <w:color w:val="000000"/>
              </w:rPr>
            </w:pPr>
            <w:r w:rsidRPr="00314BAD">
              <w:rPr>
                <w:rFonts w:cstheme="minorHAnsi"/>
              </w:rPr>
              <w:t>The topic sentence, supporting sentences and concluding sentence (if any) support one main idea.</w:t>
            </w:r>
          </w:p>
        </w:tc>
        <w:tc>
          <w:tcPr>
            <w:tcW w:w="20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2253BAB" w14:textId="77777777" w:rsidR="00314BAD" w:rsidRPr="00314BAD" w:rsidRDefault="00314BAD" w:rsidP="00314BAD">
            <w:pPr>
              <w:rPr>
                <w:rFonts w:cstheme="minorHAnsi"/>
              </w:rPr>
            </w:pPr>
            <w:r w:rsidRPr="00314BAD">
              <w:rPr>
                <w:rFonts w:cstheme="minorHAnsi"/>
              </w:rPr>
              <w:t>Similarities and differences are organized generally clearly using the block or thematic method but one of the paragraphs may cover more than one main idea</w:t>
            </w:r>
          </w:p>
          <w:p w14:paraId="396ECEAA" w14:textId="77777777" w:rsidR="00314BAD" w:rsidRPr="00314BAD" w:rsidRDefault="00314BAD" w:rsidP="00314BAD">
            <w:pPr>
              <w:rPr>
                <w:rFonts w:cstheme="minorHAnsi"/>
              </w:rPr>
            </w:pPr>
            <w:r w:rsidRPr="00314BAD">
              <w:rPr>
                <w:rFonts w:cstheme="minorHAnsi"/>
              </w:rPr>
              <w:t>Generally clear relationship between ideas</w:t>
            </w:r>
          </w:p>
          <w:p w14:paraId="6AFB0FEE" w14:textId="77777777" w:rsidR="00314BAD" w:rsidRPr="00314BAD" w:rsidRDefault="00314BAD" w:rsidP="00314BAD">
            <w:pPr>
              <w:rPr>
                <w:rFonts w:cstheme="minorHAnsi"/>
              </w:rPr>
            </w:pPr>
            <w:r w:rsidRPr="00314BAD">
              <w:rPr>
                <w:rFonts w:cstheme="minorHAnsi"/>
              </w:rPr>
              <w:t>Mostly correct use of connectors.</w:t>
            </w:r>
          </w:p>
          <w:p w14:paraId="3C9F2096" w14:textId="77777777" w:rsidR="00314BAD" w:rsidRPr="00314BAD" w:rsidRDefault="00314BAD" w:rsidP="00314BAD">
            <w:pPr>
              <w:rPr>
                <w:rFonts w:cstheme="minorHAnsi"/>
              </w:rPr>
            </w:pPr>
            <w:r w:rsidRPr="00314BAD">
              <w:rPr>
                <w:rFonts w:cstheme="minorHAnsi"/>
              </w:rPr>
              <w:t>Mostly correct use of pronouns</w:t>
            </w:r>
          </w:p>
          <w:p w14:paraId="7213D308" w14:textId="3FB1EF89" w:rsidR="001F75FB" w:rsidRPr="00314BAD" w:rsidRDefault="00314BAD" w:rsidP="00314BAD">
            <w:pPr>
              <w:rPr>
                <w:rFonts w:cstheme="minorHAnsi"/>
                <w:color w:val="000000"/>
              </w:rPr>
            </w:pPr>
            <w:r w:rsidRPr="00314BAD">
              <w:rPr>
                <w:rFonts w:cstheme="minorHAnsi"/>
              </w:rPr>
              <w:t>The topic sentence, supporting sentences and concluding sentence (if any) support one main idea.</w:t>
            </w:r>
          </w:p>
        </w:tc>
        <w:tc>
          <w:tcPr>
            <w:tcW w:w="2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09F107" w14:textId="77777777" w:rsidR="00314BAD" w:rsidRPr="00314BAD" w:rsidRDefault="00314BAD" w:rsidP="00314BAD">
            <w:pPr>
              <w:rPr>
                <w:rFonts w:cstheme="minorHAnsi"/>
              </w:rPr>
            </w:pPr>
            <w:r w:rsidRPr="00314BAD">
              <w:rPr>
                <w:rFonts w:cstheme="minorHAnsi"/>
              </w:rPr>
              <w:t>Similarities and differences have been clearly organized using either the block or thematic method.</w:t>
            </w:r>
          </w:p>
          <w:p w14:paraId="2470855E" w14:textId="77777777" w:rsidR="00314BAD" w:rsidRPr="00314BAD" w:rsidRDefault="00314BAD" w:rsidP="00314BAD">
            <w:pPr>
              <w:rPr>
                <w:rFonts w:cstheme="minorHAnsi"/>
              </w:rPr>
            </w:pPr>
            <w:r w:rsidRPr="00314BAD">
              <w:rPr>
                <w:rFonts w:cstheme="minorHAnsi"/>
              </w:rPr>
              <w:t>Very clear relationship between ideas</w:t>
            </w:r>
          </w:p>
          <w:p w14:paraId="0BB92950" w14:textId="77777777" w:rsidR="00314BAD" w:rsidRPr="00314BAD" w:rsidRDefault="00314BAD" w:rsidP="00314BAD">
            <w:pPr>
              <w:rPr>
                <w:rFonts w:cstheme="minorHAnsi"/>
              </w:rPr>
            </w:pPr>
            <w:r w:rsidRPr="00314BAD">
              <w:rPr>
                <w:rFonts w:cstheme="minorHAnsi"/>
              </w:rPr>
              <w:t>Accurate use of connectors</w:t>
            </w:r>
          </w:p>
          <w:p w14:paraId="5972A473" w14:textId="77777777" w:rsidR="00314BAD" w:rsidRPr="00314BAD" w:rsidRDefault="00314BAD" w:rsidP="00314BAD">
            <w:pPr>
              <w:rPr>
                <w:rFonts w:cstheme="minorHAnsi"/>
              </w:rPr>
            </w:pPr>
            <w:r w:rsidRPr="00314BAD">
              <w:rPr>
                <w:rFonts w:cstheme="minorHAnsi"/>
              </w:rPr>
              <w:t>Accurate use of pronouns</w:t>
            </w:r>
          </w:p>
          <w:p w14:paraId="7D93E040" w14:textId="1E1BA712" w:rsidR="001F75FB" w:rsidRPr="00314BAD" w:rsidRDefault="00314BAD" w:rsidP="00314BAD">
            <w:pPr>
              <w:rPr>
                <w:rFonts w:cstheme="minorHAnsi"/>
                <w:color w:val="000000"/>
              </w:rPr>
            </w:pPr>
            <w:r w:rsidRPr="00314BAD">
              <w:rPr>
                <w:rFonts w:cstheme="minorHAnsi"/>
              </w:rPr>
              <w:t>Clear match between the topic sentence, supporting sentences and concluding sentence in each body paragraph</w:t>
            </w:r>
          </w:p>
        </w:tc>
      </w:tr>
      <w:tr w:rsidR="001F75FB" w:rsidRPr="003A1F37" w14:paraId="492006D4" w14:textId="77777777" w:rsidTr="00F6734D">
        <w:trPr>
          <w:trHeight w:val="421"/>
        </w:trPr>
        <w:tc>
          <w:tcPr>
            <w:tcW w:w="2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06643D7" w14:textId="77777777" w:rsidR="001F75FB" w:rsidRPr="003A1F37" w:rsidRDefault="001F75FB" w:rsidP="00F6734D">
            <w:pPr>
              <w:rPr>
                <w:rFonts w:cstheme="minorHAnsi"/>
                <w:b/>
                <w:bCs/>
                <w:i/>
                <w:iCs/>
                <w:color w:val="000000"/>
              </w:rPr>
            </w:pPr>
            <w:r w:rsidRPr="003A1F37">
              <w:rPr>
                <w:rFonts w:cstheme="minorHAnsi"/>
                <w:b/>
                <w:bCs/>
                <w:i/>
                <w:iCs/>
                <w:color w:val="000000"/>
              </w:rPr>
              <w:t>Style &amp; Mechanics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E455889" w14:textId="77777777" w:rsidR="001F75FB" w:rsidRPr="003A1F37" w:rsidRDefault="001F75FB" w:rsidP="00F6734D">
            <w:pPr>
              <w:jc w:val="center"/>
              <w:rPr>
                <w:rFonts w:cstheme="minorHAnsi"/>
                <w:b/>
                <w:bCs/>
                <w:color w:val="000000"/>
              </w:rPr>
            </w:pPr>
            <w:r w:rsidRPr="003A1F37">
              <w:rPr>
                <w:rFonts w:cstheme="minorHAnsi"/>
                <w:b/>
                <w:bCs/>
                <w:color w:val="000000"/>
              </w:rPr>
              <w:t> </w:t>
            </w:r>
          </w:p>
        </w:tc>
        <w:tc>
          <w:tcPr>
            <w:tcW w:w="832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56259E9" w14:textId="77777777" w:rsidR="001F75FB" w:rsidRPr="003A1F37" w:rsidRDefault="001F75FB" w:rsidP="00F6734D">
            <w:pPr>
              <w:rPr>
                <w:rFonts w:cstheme="minorHAnsi"/>
                <w:color w:val="000000"/>
              </w:rPr>
            </w:pPr>
            <w:r w:rsidRPr="003A1F37">
              <w:rPr>
                <w:rFonts w:cstheme="minorHAnsi"/>
                <w:color w:val="000000"/>
              </w:rPr>
              <w:t> </w:t>
            </w:r>
          </w:p>
        </w:tc>
      </w:tr>
      <w:tr w:rsidR="001F75FB" w:rsidRPr="003A1F37" w14:paraId="35BD2A82" w14:textId="77777777" w:rsidTr="00F6734D">
        <w:trPr>
          <w:trHeight w:val="3368"/>
        </w:trPr>
        <w:tc>
          <w:tcPr>
            <w:tcW w:w="2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2BBEB" w14:textId="77777777" w:rsidR="001F75FB" w:rsidRPr="003A1F37" w:rsidRDefault="001F75FB" w:rsidP="00F6734D">
            <w:pPr>
              <w:rPr>
                <w:rFonts w:cstheme="minorHAnsi"/>
                <w:b/>
                <w:bCs/>
                <w:color w:val="000000"/>
              </w:rPr>
            </w:pPr>
            <w:r w:rsidRPr="003A1F37">
              <w:rPr>
                <w:rFonts w:cstheme="minorHAnsi"/>
                <w:b/>
                <w:bCs/>
                <w:color w:val="000000"/>
              </w:rPr>
              <w:lastRenderedPageBreak/>
              <w:t xml:space="preserve">APA </w:t>
            </w:r>
            <w:r w:rsidRPr="003A1F37">
              <w:rPr>
                <w:rFonts w:cstheme="minorHAnsi"/>
                <w:b/>
                <w:bCs/>
                <w:color w:val="000000"/>
              </w:rPr>
              <w:br/>
            </w:r>
            <w:r w:rsidRPr="003A1F37">
              <w:rPr>
                <w:rFonts w:cstheme="minorHAnsi"/>
                <w:b/>
                <w:bCs/>
                <w:color w:val="000000"/>
              </w:rPr>
              <w:br/>
            </w:r>
            <w:r w:rsidRPr="003A1F37">
              <w:rPr>
                <w:rFonts w:cstheme="minorHAnsi"/>
                <w:color w:val="000000"/>
              </w:rPr>
              <w:t xml:space="preserve">Application of the requirements of the 7th APA manual to create a standardized formatted </w:t>
            </w:r>
            <w:r>
              <w:rPr>
                <w:rFonts w:cstheme="minorHAnsi"/>
                <w:color w:val="000000"/>
              </w:rPr>
              <w:t>presentation</w:t>
            </w:r>
            <w:r w:rsidRPr="003A1F37">
              <w:rPr>
                <w:rFonts w:cstheme="minorHAnsi"/>
                <w:color w:val="000000"/>
              </w:rPr>
              <w:t xml:space="preserve"> 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01C76" w14:textId="77777777" w:rsidR="001F75FB" w:rsidRPr="003A1F37" w:rsidRDefault="001F75FB" w:rsidP="00F6734D">
            <w:pPr>
              <w:jc w:val="center"/>
              <w:rPr>
                <w:rFonts w:cstheme="minorHAnsi"/>
                <w:b/>
                <w:bCs/>
                <w:color w:val="000000"/>
              </w:rPr>
            </w:pPr>
            <w:r w:rsidRPr="003A1F37">
              <w:rPr>
                <w:rFonts w:cstheme="minorHAnsi"/>
                <w:b/>
                <w:bCs/>
                <w:color w:val="000000"/>
              </w:rPr>
              <w:t>10</w:t>
            </w:r>
          </w:p>
        </w:tc>
        <w:tc>
          <w:tcPr>
            <w:tcW w:w="20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09888" w14:textId="77777777" w:rsidR="001F75FB" w:rsidRPr="003A1F37" w:rsidRDefault="001F75FB" w:rsidP="00F6734D">
            <w:pPr>
              <w:rPr>
                <w:rFonts w:cstheme="minorHAnsi"/>
                <w:color w:val="000000"/>
              </w:rPr>
            </w:pPr>
            <w:r w:rsidRPr="003A1F37">
              <w:rPr>
                <w:rFonts w:cstheme="minorHAnsi"/>
                <w:color w:val="000000"/>
              </w:rPr>
              <w:t>7th Ed. APA Manual is not followed or there are significant errors in:</w:t>
            </w:r>
            <w:r w:rsidRPr="003A1F37">
              <w:rPr>
                <w:rFonts w:cstheme="minorHAnsi"/>
                <w:color w:val="000000"/>
              </w:rPr>
              <w:br/>
              <w:t>title page &amp; references pages. In-text citations, paraphrasing and direct quotes are quite inadequate but do not rise to the level of plagiarism</w:t>
            </w:r>
          </w:p>
        </w:tc>
        <w:tc>
          <w:tcPr>
            <w:tcW w:w="20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8860D" w14:textId="77777777" w:rsidR="001F75FB" w:rsidRPr="003A1F37" w:rsidRDefault="001F75FB" w:rsidP="00F6734D">
            <w:pPr>
              <w:rPr>
                <w:rFonts w:cstheme="minorHAnsi"/>
                <w:color w:val="000000"/>
              </w:rPr>
            </w:pPr>
            <w:r w:rsidRPr="003A1F37">
              <w:rPr>
                <w:rFonts w:cstheme="minorHAnsi"/>
                <w:color w:val="000000"/>
              </w:rPr>
              <w:t>7th Ed. APA Manual is followed with significant errors in:</w:t>
            </w:r>
            <w:r w:rsidRPr="003A1F37">
              <w:rPr>
                <w:rFonts w:cstheme="minorHAnsi"/>
                <w:color w:val="000000"/>
              </w:rPr>
              <w:br/>
              <w:t>title page &amp; references pages. In-text citations, paraphrasing and direct quotes are lacking but do not rise to the level of plagiarism</w:t>
            </w:r>
          </w:p>
        </w:tc>
        <w:tc>
          <w:tcPr>
            <w:tcW w:w="20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59B8940" w14:textId="77777777" w:rsidR="001F75FB" w:rsidRPr="003A1F37" w:rsidRDefault="001F75FB" w:rsidP="00F6734D">
            <w:pPr>
              <w:rPr>
                <w:rFonts w:cstheme="minorHAnsi"/>
                <w:color w:val="000000"/>
              </w:rPr>
            </w:pPr>
            <w:r w:rsidRPr="003A1F37">
              <w:rPr>
                <w:rFonts w:cstheme="minorHAnsi"/>
                <w:color w:val="000000"/>
              </w:rPr>
              <w:t>7th Ed. APA Manual is followed with minor errors in:</w:t>
            </w:r>
            <w:r w:rsidRPr="003A1F37">
              <w:rPr>
                <w:rFonts w:cstheme="minorHAnsi"/>
                <w:color w:val="000000"/>
              </w:rPr>
              <w:br/>
              <w:t>formatted title page, formatted references pages, in-text citations, paraphrasing and direct quotes are adequately used in the correct context</w:t>
            </w:r>
          </w:p>
        </w:tc>
        <w:tc>
          <w:tcPr>
            <w:tcW w:w="2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ED1EA3" w14:textId="77777777" w:rsidR="001F75FB" w:rsidRPr="003A1F37" w:rsidRDefault="001F75FB" w:rsidP="00F6734D">
            <w:pPr>
              <w:rPr>
                <w:rFonts w:cstheme="minorHAnsi"/>
                <w:color w:val="000000"/>
              </w:rPr>
            </w:pPr>
            <w:r w:rsidRPr="003A1F37">
              <w:rPr>
                <w:rFonts w:cstheme="minorHAnsi"/>
                <w:color w:val="000000"/>
              </w:rPr>
              <w:t>7th Ed. APA Manual is followed with no errors including:</w:t>
            </w:r>
            <w:r w:rsidRPr="003A1F37">
              <w:rPr>
                <w:rFonts w:cstheme="minorHAnsi"/>
                <w:color w:val="000000"/>
              </w:rPr>
              <w:br/>
              <w:t>properly formatted title page, properly formatted references pages, in-text citations are correctly used, paraphrasing and direct quotes are properly used in the correct context</w:t>
            </w:r>
          </w:p>
        </w:tc>
      </w:tr>
      <w:tr w:rsidR="001F75FB" w:rsidRPr="003A1F37" w14:paraId="76DFDA92" w14:textId="77777777" w:rsidTr="00F6734D">
        <w:trPr>
          <w:trHeight w:val="6182"/>
        </w:trPr>
        <w:tc>
          <w:tcPr>
            <w:tcW w:w="2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48828" w14:textId="77777777" w:rsidR="001F75FB" w:rsidRPr="003A1F37" w:rsidRDefault="001F75FB" w:rsidP="00F6734D">
            <w:pPr>
              <w:rPr>
                <w:rFonts w:cstheme="minorHAnsi"/>
                <w:b/>
                <w:bCs/>
                <w:color w:val="000000"/>
              </w:rPr>
            </w:pPr>
            <w:r w:rsidRPr="003A1F37">
              <w:rPr>
                <w:rFonts w:cstheme="minorHAnsi"/>
                <w:b/>
                <w:bCs/>
                <w:color w:val="000000"/>
              </w:rPr>
              <w:lastRenderedPageBreak/>
              <w:t>Grammar/Punctuation/Spelling</w:t>
            </w:r>
            <w:r w:rsidRPr="003A1F37">
              <w:rPr>
                <w:rFonts w:cstheme="minorHAnsi"/>
                <w:b/>
                <w:bCs/>
                <w:color w:val="000000"/>
              </w:rPr>
              <w:br/>
            </w:r>
            <w:r w:rsidRPr="003A1F37">
              <w:rPr>
                <w:rFonts w:cstheme="minorHAnsi"/>
                <w:b/>
                <w:bCs/>
                <w:color w:val="000000"/>
              </w:rPr>
              <w:br/>
            </w:r>
            <w:r w:rsidRPr="003A1F37">
              <w:rPr>
                <w:rFonts w:cstheme="minorHAnsi"/>
                <w:color w:val="000000"/>
              </w:rPr>
              <w:t xml:space="preserve">Use of proper English language grammar, spelling and punctuation to create a readable </w:t>
            </w:r>
            <w:r>
              <w:rPr>
                <w:rFonts w:cstheme="minorHAnsi"/>
                <w:color w:val="000000"/>
              </w:rPr>
              <w:t>presentation</w:t>
            </w:r>
            <w:r w:rsidRPr="003A1F37">
              <w:rPr>
                <w:rFonts w:cstheme="minorHAnsi"/>
                <w:color w:val="000000"/>
              </w:rPr>
              <w:t>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83295" w14:textId="77777777" w:rsidR="001F75FB" w:rsidRPr="003A1F37" w:rsidRDefault="001F75FB" w:rsidP="00F6734D">
            <w:pPr>
              <w:jc w:val="center"/>
              <w:rPr>
                <w:rFonts w:cstheme="minorHAnsi"/>
                <w:b/>
                <w:bCs/>
                <w:color w:val="000000"/>
              </w:rPr>
            </w:pPr>
            <w:r w:rsidRPr="003A1F37">
              <w:rPr>
                <w:rFonts w:cstheme="minorHAnsi"/>
                <w:b/>
                <w:bCs/>
                <w:color w:val="000000"/>
              </w:rPr>
              <w:t>10</w:t>
            </w:r>
          </w:p>
        </w:tc>
        <w:tc>
          <w:tcPr>
            <w:tcW w:w="20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965FC" w14:textId="77777777" w:rsidR="001F75FB" w:rsidRPr="003A1F37" w:rsidRDefault="001F75FB" w:rsidP="00F6734D">
            <w:pPr>
              <w:rPr>
                <w:rFonts w:cstheme="minorHAnsi"/>
                <w:color w:val="000000"/>
              </w:rPr>
            </w:pPr>
            <w:r w:rsidRPr="003A1F37">
              <w:rPr>
                <w:rFonts w:cstheme="minorHAnsi"/>
                <w:color w:val="000000"/>
              </w:rPr>
              <w:t>Grammar and sentence structure has major problems following standard English rules and reads with difficulty with major errors in punctuation and spelling</w:t>
            </w:r>
          </w:p>
        </w:tc>
        <w:tc>
          <w:tcPr>
            <w:tcW w:w="20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A1EBC" w14:textId="77777777" w:rsidR="001F75FB" w:rsidRPr="003A1F37" w:rsidRDefault="001F75FB" w:rsidP="00F6734D">
            <w:pPr>
              <w:rPr>
                <w:rFonts w:cstheme="minorHAnsi"/>
                <w:color w:val="000000"/>
              </w:rPr>
            </w:pPr>
            <w:r w:rsidRPr="003A1F37">
              <w:rPr>
                <w:rFonts w:cstheme="minorHAnsi"/>
                <w:color w:val="000000"/>
              </w:rPr>
              <w:t>Grammar and sentence structure has problems following standard English rules and reads with some difficulty with errors in punctuation and spelling</w:t>
            </w:r>
          </w:p>
        </w:tc>
        <w:tc>
          <w:tcPr>
            <w:tcW w:w="20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A89CFE4" w14:textId="77777777" w:rsidR="001F75FB" w:rsidRPr="003A1F37" w:rsidRDefault="001F75FB" w:rsidP="00F6734D">
            <w:pPr>
              <w:rPr>
                <w:rFonts w:cstheme="minorHAnsi"/>
                <w:color w:val="000000"/>
              </w:rPr>
            </w:pPr>
            <w:r w:rsidRPr="003A1F37">
              <w:rPr>
                <w:rFonts w:cstheme="minorHAnsi"/>
                <w:color w:val="000000"/>
              </w:rPr>
              <w:t>Grammar and sentence structure mostly follows standard English rules and reads reasonably well with few errors in punctuation and spelling</w:t>
            </w:r>
          </w:p>
        </w:tc>
        <w:tc>
          <w:tcPr>
            <w:tcW w:w="2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F91D25" w14:textId="77777777" w:rsidR="001F75FB" w:rsidRPr="003A1F37" w:rsidRDefault="001F75FB" w:rsidP="00F6734D">
            <w:pPr>
              <w:rPr>
                <w:rFonts w:cstheme="minorHAnsi"/>
                <w:color w:val="000000"/>
              </w:rPr>
            </w:pPr>
            <w:r w:rsidRPr="003A1F37">
              <w:rPr>
                <w:rFonts w:cstheme="minorHAnsi"/>
                <w:color w:val="000000"/>
              </w:rPr>
              <w:t>Grammar and sentence structure follows standard English rules and reads well with excellent punctuation and spelling</w:t>
            </w:r>
          </w:p>
        </w:tc>
      </w:tr>
      <w:tr w:rsidR="001F75FB" w:rsidRPr="003A1F37" w14:paraId="7A68F754" w14:textId="77777777" w:rsidTr="00F6734D">
        <w:trPr>
          <w:trHeight w:val="5519"/>
        </w:trPr>
        <w:tc>
          <w:tcPr>
            <w:tcW w:w="2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113D8" w14:textId="77777777" w:rsidR="001F75FB" w:rsidRPr="003A1F37" w:rsidRDefault="001F75FB" w:rsidP="00F6734D">
            <w:pPr>
              <w:rPr>
                <w:rFonts w:cstheme="minorHAnsi"/>
                <w:b/>
                <w:bCs/>
                <w:color w:val="000000"/>
              </w:rPr>
            </w:pPr>
            <w:r w:rsidRPr="003A1F37">
              <w:rPr>
                <w:rFonts w:cstheme="minorHAnsi"/>
                <w:b/>
                <w:bCs/>
                <w:color w:val="000000"/>
              </w:rPr>
              <w:lastRenderedPageBreak/>
              <w:t>Readability &amp; Style</w:t>
            </w:r>
            <w:r w:rsidRPr="003A1F37">
              <w:rPr>
                <w:rFonts w:cstheme="minorHAnsi"/>
                <w:b/>
                <w:bCs/>
                <w:color w:val="000000"/>
              </w:rPr>
              <w:br/>
            </w:r>
            <w:r w:rsidRPr="003A1F37">
              <w:rPr>
                <w:rFonts w:cstheme="minorHAnsi"/>
                <w:b/>
                <w:bCs/>
                <w:color w:val="000000"/>
              </w:rPr>
              <w:br/>
            </w:r>
            <w:r w:rsidRPr="003A1F37">
              <w:rPr>
                <w:rFonts w:cstheme="minorHAnsi"/>
                <w:color w:val="000000"/>
              </w:rPr>
              <w:t>Clarity of thought and appropriate level of language use that brings the author's thoughts and ideas to the reader.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3023C" w14:textId="77777777" w:rsidR="001F75FB" w:rsidRPr="003A1F37" w:rsidRDefault="001F75FB" w:rsidP="00F6734D">
            <w:pPr>
              <w:jc w:val="center"/>
              <w:rPr>
                <w:rFonts w:cstheme="minorHAnsi"/>
                <w:b/>
                <w:bCs/>
                <w:color w:val="000000"/>
              </w:rPr>
            </w:pPr>
            <w:r w:rsidRPr="003A1F37">
              <w:rPr>
                <w:rFonts w:cstheme="minorHAnsi"/>
                <w:b/>
                <w:bCs/>
                <w:color w:val="000000"/>
              </w:rPr>
              <w:t>10</w:t>
            </w:r>
          </w:p>
        </w:tc>
        <w:tc>
          <w:tcPr>
            <w:tcW w:w="20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99D8C" w14:textId="77777777" w:rsidR="001F75FB" w:rsidRPr="003A1F37" w:rsidRDefault="001F75FB" w:rsidP="00F6734D">
            <w:pPr>
              <w:rPr>
                <w:rFonts w:cstheme="minorHAnsi"/>
                <w:color w:val="000000"/>
              </w:rPr>
            </w:pPr>
            <w:r w:rsidRPr="003A1F37">
              <w:rPr>
                <w:rFonts w:cstheme="minorHAnsi"/>
                <w:color w:val="000000"/>
              </w:rPr>
              <w:t xml:space="preserve">Sentences are lacking in completeness, clearness, conciseness and are not well-structured. </w:t>
            </w:r>
            <w:r w:rsidRPr="003A1F37">
              <w:rPr>
                <w:rFonts w:cstheme="minorHAnsi"/>
                <w:color w:val="000000"/>
              </w:rPr>
              <w:br/>
              <w:t xml:space="preserve">Transitions do not maintain flow of thought. </w:t>
            </w:r>
            <w:r w:rsidRPr="003A1F37">
              <w:rPr>
                <w:rFonts w:cstheme="minorHAnsi"/>
                <w:color w:val="000000"/>
              </w:rPr>
              <w:br/>
              <w:t xml:space="preserve">Words are ambiguous. </w:t>
            </w:r>
            <w:r w:rsidRPr="003A1F37">
              <w:rPr>
                <w:rFonts w:cstheme="minorHAnsi"/>
                <w:color w:val="000000"/>
              </w:rPr>
              <w:br/>
              <w:t>Tone is inappropriate to audience/assessment. Colloquial language or inappropriate use of paraphrasing is used.</w:t>
            </w:r>
          </w:p>
        </w:tc>
        <w:tc>
          <w:tcPr>
            <w:tcW w:w="20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DF754" w14:textId="77777777" w:rsidR="001F75FB" w:rsidRPr="003A1F37" w:rsidRDefault="001F75FB" w:rsidP="00F6734D">
            <w:pPr>
              <w:rPr>
                <w:rFonts w:cstheme="minorHAnsi"/>
                <w:color w:val="000000"/>
              </w:rPr>
            </w:pPr>
            <w:r w:rsidRPr="003A1F37">
              <w:rPr>
                <w:rFonts w:cstheme="minorHAnsi"/>
                <w:color w:val="000000"/>
              </w:rPr>
              <w:t xml:space="preserve">Sentences need to be more complete, clear, concise and well-constructed. </w:t>
            </w:r>
            <w:r w:rsidRPr="003A1F37">
              <w:rPr>
                <w:rFonts w:cstheme="minorHAnsi"/>
                <w:color w:val="000000"/>
              </w:rPr>
              <w:br/>
              <w:t xml:space="preserve">Transitions do not maintain flow of thought well. </w:t>
            </w:r>
            <w:r w:rsidRPr="003A1F37">
              <w:rPr>
                <w:rFonts w:cstheme="minorHAnsi"/>
                <w:color w:val="000000"/>
              </w:rPr>
              <w:br/>
              <w:t xml:space="preserve">Words are not precise and have some ambiguity. </w:t>
            </w:r>
            <w:r w:rsidRPr="003A1F37">
              <w:rPr>
                <w:rFonts w:cstheme="minorHAnsi"/>
                <w:color w:val="000000"/>
              </w:rPr>
              <w:br/>
              <w:t>Tone is not appropriate to audience/assessment. Colloquial language or inappropriate use of paraphrasing is used too much.</w:t>
            </w:r>
          </w:p>
        </w:tc>
        <w:tc>
          <w:tcPr>
            <w:tcW w:w="20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CD6018C" w14:textId="77777777" w:rsidR="001F75FB" w:rsidRPr="003A1F37" w:rsidRDefault="001F75FB" w:rsidP="00F6734D">
            <w:pPr>
              <w:rPr>
                <w:rFonts w:cstheme="minorHAnsi"/>
                <w:color w:val="000000"/>
              </w:rPr>
            </w:pPr>
            <w:r w:rsidRPr="003A1F37">
              <w:rPr>
                <w:rFonts w:cstheme="minorHAnsi"/>
                <w:color w:val="000000"/>
              </w:rPr>
              <w:t xml:space="preserve">Sentences are mostly complete, clear, concise and well-constructed. </w:t>
            </w:r>
            <w:r w:rsidRPr="003A1F37">
              <w:rPr>
                <w:rFonts w:cstheme="minorHAnsi"/>
                <w:color w:val="000000"/>
              </w:rPr>
              <w:br/>
              <w:t xml:space="preserve">Transitions mostly maintain flow of thought. </w:t>
            </w:r>
            <w:r w:rsidRPr="003A1F37">
              <w:rPr>
                <w:rFonts w:cstheme="minorHAnsi"/>
                <w:color w:val="000000"/>
              </w:rPr>
              <w:br/>
              <w:t xml:space="preserve">Words are mostly precise with little ambiguity. </w:t>
            </w:r>
            <w:r w:rsidRPr="003A1F37">
              <w:rPr>
                <w:rFonts w:cstheme="minorHAnsi"/>
                <w:color w:val="000000"/>
              </w:rPr>
              <w:br/>
              <w:t>Tone is mostly appropriate to audience/assessment. Colloquial language or inappropriate use of paraphrasing is used sparingly.</w:t>
            </w:r>
          </w:p>
        </w:tc>
        <w:tc>
          <w:tcPr>
            <w:tcW w:w="2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061BE4" w14:textId="77777777" w:rsidR="001F75FB" w:rsidRPr="003A1F37" w:rsidRDefault="001F75FB" w:rsidP="00F6734D">
            <w:pPr>
              <w:rPr>
                <w:rFonts w:cstheme="minorHAnsi"/>
                <w:color w:val="000000"/>
              </w:rPr>
            </w:pPr>
            <w:r w:rsidRPr="003A1F37">
              <w:rPr>
                <w:rFonts w:cstheme="minorHAnsi"/>
                <w:color w:val="000000"/>
              </w:rPr>
              <w:t xml:space="preserve">Sentences are consistently complete, clear, concise and well-constructed with strong, varied structure. </w:t>
            </w:r>
            <w:r w:rsidRPr="003A1F37">
              <w:rPr>
                <w:rFonts w:cstheme="minorHAnsi"/>
                <w:color w:val="000000"/>
              </w:rPr>
              <w:br/>
              <w:t xml:space="preserve">Transitions consistently maintain flow of thought. </w:t>
            </w:r>
            <w:r w:rsidRPr="003A1F37">
              <w:rPr>
                <w:rFonts w:cstheme="minorHAnsi"/>
                <w:color w:val="000000"/>
              </w:rPr>
              <w:br/>
              <w:t xml:space="preserve">Words are quite precise and unambiguous. </w:t>
            </w:r>
            <w:r w:rsidRPr="003A1F37">
              <w:rPr>
                <w:rFonts w:cstheme="minorHAnsi"/>
                <w:color w:val="000000"/>
              </w:rPr>
              <w:br/>
              <w:t>Tone is completely appropriate to audience/assessment. No colloquial language or inappropriate use of paraphrasing used.</w:t>
            </w:r>
          </w:p>
        </w:tc>
      </w:tr>
      <w:tr w:rsidR="001F75FB" w:rsidRPr="003A1F37" w14:paraId="5496180A" w14:textId="77777777" w:rsidTr="00F6734D">
        <w:trPr>
          <w:trHeight w:val="570"/>
        </w:trPr>
        <w:tc>
          <w:tcPr>
            <w:tcW w:w="2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55B50" w14:textId="77777777" w:rsidR="001F75FB" w:rsidRPr="003A1F37" w:rsidRDefault="001F75FB" w:rsidP="00F6734D">
            <w:pPr>
              <w:rPr>
                <w:rFonts w:cstheme="minorHAnsi"/>
                <w:b/>
                <w:bCs/>
                <w:color w:val="000000"/>
              </w:rPr>
            </w:pPr>
            <w:r w:rsidRPr="003A1F37">
              <w:rPr>
                <w:rFonts w:cstheme="minorHAnsi"/>
                <w:b/>
                <w:bCs/>
                <w:color w:val="000000"/>
              </w:rPr>
              <w:t>Marks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CC10A" w14:textId="77777777" w:rsidR="001F75FB" w:rsidRPr="003A1F37" w:rsidRDefault="001F75FB" w:rsidP="00F6734D">
            <w:pPr>
              <w:jc w:val="center"/>
              <w:rPr>
                <w:rFonts w:cstheme="minorHAnsi"/>
                <w:b/>
                <w:bCs/>
                <w:color w:val="000000"/>
              </w:rPr>
            </w:pPr>
            <w:r w:rsidRPr="003A1F37">
              <w:rPr>
                <w:rFonts w:cstheme="minorHAnsi"/>
                <w:b/>
                <w:bCs/>
                <w:color w:val="000000"/>
              </w:rPr>
              <w:t>100</w:t>
            </w:r>
          </w:p>
        </w:tc>
        <w:tc>
          <w:tcPr>
            <w:tcW w:w="832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B66038" w14:textId="77777777" w:rsidR="001F75FB" w:rsidRPr="003A1F37" w:rsidRDefault="001F75FB" w:rsidP="00F6734D">
            <w:pPr>
              <w:rPr>
                <w:rFonts w:cstheme="minorHAnsi"/>
                <w:color w:val="000000"/>
              </w:rPr>
            </w:pPr>
            <w:r w:rsidRPr="003A1F37">
              <w:rPr>
                <w:rFonts w:cstheme="minorHAnsi"/>
                <w:color w:val="000000"/>
              </w:rPr>
              <w:t>Additional Comments</w:t>
            </w:r>
          </w:p>
        </w:tc>
      </w:tr>
    </w:tbl>
    <w:p w14:paraId="317E07BE" w14:textId="77777777" w:rsidR="001F75FB" w:rsidRPr="001F75FB" w:rsidRDefault="001F75FB" w:rsidP="001F75FB">
      <w:pPr>
        <w:jc w:val="both"/>
        <w:rPr>
          <w:rFonts w:cstheme="minorHAnsi"/>
          <w:i/>
          <w:lang w:val="en-GB"/>
        </w:rPr>
      </w:pPr>
    </w:p>
    <w:p w14:paraId="37D2B931" w14:textId="77777777" w:rsidR="00CC4960" w:rsidRPr="001F75FB" w:rsidRDefault="00CC4960" w:rsidP="00CC4960">
      <w:pPr>
        <w:rPr>
          <w:rFonts w:eastAsia="Times New Roman" w:cstheme="minorHAnsi"/>
        </w:rPr>
      </w:pPr>
    </w:p>
    <w:p w14:paraId="3739501E" w14:textId="77777777" w:rsidR="0060289B" w:rsidRPr="001F75FB" w:rsidRDefault="00C31920">
      <w:pPr>
        <w:rPr>
          <w:rFonts w:cstheme="minorHAnsi"/>
        </w:rPr>
      </w:pPr>
    </w:p>
    <w:sectPr w:rsidR="0060289B" w:rsidRPr="001F75FB" w:rsidSect="001F75FB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233FF7"/>
    <w:multiLevelType w:val="hybridMultilevel"/>
    <w:tmpl w:val="AC7C8242"/>
    <w:lvl w:ilvl="0" w:tplc="1D76B0F0">
      <w:start w:val="1"/>
      <w:numFmt w:val="bullet"/>
      <w:lvlText w:val=""/>
      <w:lvlJc w:val="left"/>
      <w:pPr>
        <w:ind w:left="36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98D0C11"/>
    <w:multiLevelType w:val="multilevel"/>
    <w:tmpl w:val="1F66D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D6E08F8"/>
    <w:multiLevelType w:val="multilevel"/>
    <w:tmpl w:val="A3A0B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F612C75"/>
    <w:multiLevelType w:val="hybridMultilevel"/>
    <w:tmpl w:val="1B3894DE"/>
    <w:lvl w:ilvl="0" w:tplc="1D76B0F0">
      <w:start w:val="1"/>
      <w:numFmt w:val="bullet"/>
      <w:lvlText w:val=""/>
      <w:lvlJc w:val="left"/>
      <w:pPr>
        <w:ind w:left="36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960"/>
    <w:rsid w:val="00063E29"/>
    <w:rsid w:val="001F75FB"/>
    <w:rsid w:val="00314BAD"/>
    <w:rsid w:val="00365489"/>
    <w:rsid w:val="003E4C2E"/>
    <w:rsid w:val="005C79D6"/>
    <w:rsid w:val="00657A55"/>
    <w:rsid w:val="006C44BF"/>
    <w:rsid w:val="007355BE"/>
    <w:rsid w:val="00761062"/>
    <w:rsid w:val="00941872"/>
    <w:rsid w:val="00C31920"/>
    <w:rsid w:val="00CC4960"/>
    <w:rsid w:val="00CE1822"/>
    <w:rsid w:val="00DC3987"/>
    <w:rsid w:val="00FA0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0E7B63"/>
  <w15:chartTrackingRefBased/>
  <w15:docId w15:val="{A1E39749-B0F5-C140-8B9F-6ABCA7FBC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CC496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CC4960"/>
  </w:style>
  <w:style w:type="paragraph" w:customStyle="1" w:styleId="xmsolistparagraph">
    <w:name w:val="x_msolistparagraph"/>
    <w:basedOn w:val="Normal"/>
    <w:rsid w:val="00CC496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1F75F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57A55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C398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215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1581</Words>
  <Characters>9013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Diljot Kaur Soin</dc:creator>
  <cp:keywords/>
  <dc:description/>
  <cp:lastModifiedBy>Neranjala Subhashinie Ariyadasa Kerendeniye Maha Durage</cp:lastModifiedBy>
  <cp:revision>6</cp:revision>
  <cp:lastPrinted>2021-06-15T23:34:00Z</cp:lastPrinted>
  <dcterms:created xsi:type="dcterms:W3CDTF">2021-06-15T23:34:00Z</dcterms:created>
  <dcterms:modified xsi:type="dcterms:W3CDTF">2021-09-19T18:34:00Z</dcterms:modified>
</cp:coreProperties>
</file>